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F7F" w:rsidRDefault="009642BA">
      <w:pPr>
        <w:jc w:val="right"/>
      </w:pPr>
      <w:bookmarkStart w:id="0" w:name="_GoBack"/>
      <w:bookmarkEnd w:id="0"/>
      <w:r>
        <w:rPr>
          <w:noProof/>
          <w:lang w:eastAsia="en-GB"/>
        </w:rPr>
        <w:drawing>
          <wp:anchor distT="0" distB="0" distL="114300" distR="114300" simplePos="0" relativeHeight="251655680" behindDoc="0" locked="0" layoutInCell="1" allowOverlap="1">
            <wp:simplePos x="0" y="0"/>
            <wp:positionH relativeFrom="column">
              <wp:posOffset>4203065</wp:posOffset>
            </wp:positionH>
            <wp:positionV relativeFrom="paragraph">
              <wp:posOffset>-164465</wp:posOffset>
            </wp:positionV>
            <wp:extent cx="2220595" cy="737870"/>
            <wp:effectExtent l="0" t="0" r="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cstate="print">
                      <a:extLst>
                        <a:ext uri="{28A0092B-C50C-407E-A947-70E740481C1C}">
                          <a14:useLocalDpi xmlns:a14="http://schemas.microsoft.com/office/drawing/2010/main" val="0"/>
                        </a:ext>
                      </a:extLst>
                    </a:blip>
                    <a:srcRect t="16991" r="7820" b="14940"/>
                    <a:stretch>
                      <a:fillRect/>
                    </a:stretch>
                  </pic:blipFill>
                  <pic:spPr bwMode="auto">
                    <a:xfrm>
                      <a:off x="0" y="0"/>
                      <a:ext cx="2220595" cy="737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762D" w:rsidRDefault="00A0762D">
      <w:pPr>
        <w:pStyle w:val="Heading3"/>
      </w:pPr>
    </w:p>
    <w:p w:rsidR="00A0762D" w:rsidRDefault="00A0762D">
      <w:pPr>
        <w:pStyle w:val="Heading3"/>
      </w:pPr>
    </w:p>
    <w:p w:rsidR="00AF4F7F" w:rsidRPr="00286E66" w:rsidRDefault="002E69DE">
      <w:pPr>
        <w:pStyle w:val="Heading3"/>
        <w:rPr>
          <w:rFonts w:cs="Arial"/>
          <w:sz w:val="24"/>
          <w:szCs w:val="24"/>
        </w:rPr>
      </w:pPr>
      <w:r w:rsidRPr="00286E66">
        <w:rPr>
          <w:rFonts w:cs="Arial"/>
          <w:sz w:val="24"/>
          <w:szCs w:val="24"/>
        </w:rPr>
        <w:t>Patient Safety Partner Role Description</w:t>
      </w:r>
    </w:p>
    <w:p w:rsidR="00AF4F7F" w:rsidRPr="00286E66" w:rsidRDefault="00AF4F7F">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7478"/>
      </w:tblGrid>
      <w:tr w:rsidR="00AF4F7F" w:rsidRPr="00286E66">
        <w:tc>
          <w:tcPr>
            <w:tcW w:w="10280" w:type="dxa"/>
            <w:gridSpan w:val="2"/>
            <w:tcBorders>
              <w:bottom w:val="nil"/>
            </w:tcBorders>
          </w:tcPr>
          <w:p w:rsidR="00AF4F7F" w:rsidRPr="00286E66" w:rsidRDefault="002E69DE">
            <w:pPr>
              <w:rPr>
                <w:rFonts w:cs="Arial"/>
                <w:b/>
                <w:szCs w:val="24"/>
              </w:rPr>
            </w:pPr>
            <w:r w:rsidRPr="00286E66">
              <w:rPr>
                <w:rFonts w:cs="Arial"/>
                <w:b/>
                <w:szCs w:val="24"/>
              </w:rPr>
              <w:t>1.  Role</w:t>
            </w:r>
            <w:r w:rsidR="00AF4F7F" w:rsidRPr="00286E66">
              <w:rPr>
                <w:rFonts w:cs="Arial"/>
                <w:b/>
                <w:szCs w:val="24"/>
              </w:rPr>
              <w:t xml:space="preserve"> Details</w:t>
            </w:r>
          </w:p>
        </w:tc>
      </w:tr>
      <w:tr w:rsidR="00AF4F7F" w:rsidRPr="00286E66">
        <w:trPr>
          <w:trHeight w:val="292"/>
        </w:trPr>
        <w:tc>
          <w:tcPr>
            <w:tcW w:w="2802" w:type="dxa"/>
            <w:tcBorders>
              <w:top w:val="single" w:sz="4" w:space="0" w:color="auto"/>
              <w:left w:val="single" w:sz="4" w:space="0" w:color="auto"/>
              <w:bottom w:val="single" w:sz="4" w:space="0" w:color="auto"/>
              <w:right w:val="single" w:sz="4" w:space="0" w:color="auto"/>
            </w:tcBorders>
          </w:tcPr>
          <w:p w:rsidR="00AF4F7F" w:rsidRPr="00286E66" w:rsidRDefault="002E69DE">
            <w:pPr>
              <w:rPr>
                <w:rFonts w:cs="Arial"/>
                <w:b/>
                <w:szCs w:val="24"/>
              </w:rPr>
            </w:pPr>
            <w:r w:rsidRPr="00286E66">
              <w:rPr>
                <w:rFonts w:cs="Arial"/>
                <w:b/>
                <w:szCs w:val="24"/>
              </w:rPr>
              <w:t>Role</w:t>
            </w:r>
            <w:r w:rsidR="00AF4F7F" w:rsidRPr="00286E66">
              <w:rPr>
                <w:rFonts w:cs="Arial"/>
                <w:b/>
                <w:szCs w:val="24"/>
              </w:rPr>
              <w:t xml:space="preserve"> title:</w:t>
            </w:r>
          </w:p>
          <w:p w:rsidR="0084399D" w:rsidRPr="00286E66" w:rsidRDefault="0084399D">
            <w:pPr>
              <w:rPr>
                <w:rFonts w:cs="Arial"/>
                <w:b/>
                <w:szCs w:val="24"/>
              </w:rPr>
            </w:pPr>
          </w:p>
        </w:tc>
        <w:tc>
          <w:tcPr>
            <w:tcW w:w="7478" w:type="dxa"/>
            <w:tcBorders>
              <w:top w:val="single" w:sz="4" w:space="0" w:color="auto"/>
              <w:left w:val="single" w:sz="4" w:space="0" w:color="auto"/>
              <w:bottom w:val="single" w:sz="4" w:space="0" w:color="auto"/>
              <w:right w:val="single" w:sz="4" w:space="0" w:color="auto"/>
            </w:tcBorders>
          </w:tcPr>
          <w:p w:rsidR="00AF4F7F" w:rsidRPr="00286E66" w:rsidRDefault="002E69DE">
            <w:pPr>
              <w:rPr>
                <w:rFonts w:cs="Arial"/>
                <w:szCs w:val="24"/>
              </w:rPr>
            </w:pPr>
            <w:r w:rsidRPr="00286E66">
              <w:rPr>
                <w:rFonts w:cs="Arial"/>
                <w:szCs w:val="24"/>
              </w:rPr>
              <w:t>Patient Safety Partner</w:t>
            </w:r>
          </w:p>
        </w:tc>
      </w:tr>
      <w:tr w:rsidR="00AF4F7F" w:rsidRPr="00286E66">
        <w:trPr>
          <w:trHeight w:val="288"/>
        </w:trPr>
        <w:tc>
          <w:tcPr>
            <w:tcW w:w="2802" w:type="dxa"/>
            <w:tcBorders>
              <w:top w:val="single" w:sz="4" w:space="0" w:color="auto"/>
              <w:left w:val="single" w:sz="4" w:space="0" w:color="auto"/>
              <w:bottom w:val="single" w:sz="4" w:space="0" w:color="auto"/>
              <w:right w:val="single" w:sz="4" w:space="0" w:color="auto"/>
            </w:tcBorders>
          </w:tcPr>
          <w:p w:rsidR="00AF4F7F" w:rsidRPr="00286E66" w:rsidRDefault="00AF4F7F">
            <w:pPr>
              <w:rPr>
                <w:rFonts w:cs="Arial"/>
                <w:b/>
                <w:szCs w:val="24"/>
              </w:rPr>
            </w:pPr>
            <w:r w:rsidRPr="00286E66">
              <w:rPr>
                <w:rFonts w:cs="Arial"/>
                <w:b/>
                <w:szCs w:val="24"/>
              </w:rPr>
              <w:t>Reports to (Title):</w:t>
            </w:r>
          </w:p>
          <w:p w:rsidR="0084399D" w:rsidRPr="00286E66" w:rsidRDefault="0084399D">
            <w:pPr>
              <w:rPr>
                <w:rFonts w:cs="Arial"/>
                <w:b/>
                <w:szCs w:val="24"/>
              </w:rPr>
            </w:pPr>
          </w:p>
        </w:tc>
        <w:tc>
          <w:tcPr>
            <w:tcW w:w="7478" w:type="dxa"/>
            <w:tcBorders>
              <w:top w:val="single" w:sz="4" w:space="0" w:color="auto"/>
              <w:left w:val="single" w:sz="4" w:space="0" w:color="auto"/>
              <w:bottom w:val="single" w:sz="4" w:space="0" w:color="auto"/>
              <w:right w:val="single" w:sz="4" w:space="0" w:color="auto"/>
            </w:tcBorders>
          </w:tcPr>
          <w:p w:rsidR="00AF4F7F" w:rsidRPr="00286E66" w:rsidRDefault="00286E66" w:rsidP="00303552">
            <w:pPr>
              <w:rPr>
                <w:rFonts w:cs="Arial"/>
                <w:szCs w:val="24"/>
              </w:rPr>
            </w:pPr>
            <w:r w:rsidRPr="00286E66">
              <w:rPr>
                <w:rFonts w:cs="Arial"/>
                <w:szCs w:val="24"/>
              </w:rPr>
              <w:t>Patient Safety Improvement Lead</w:t>
            </w:r>
          </w:p>
        </w:tc>
      </w:tr>
      <w:tr w:rsidR="00AF4F7F" w:rsidRPr="00286E66">
        <w:trPr>
          <w:trHeight w:val="288"/>
        </w:trPr>
        <w:tc>
          <w:tcPr>
            <w:tcW w:w="2802" w:type="dxa"/>
            <w:tcBorders>
              <w:top w:val="single" w:sz="4" w:space="0" w:color="auto"/>
              <w:left w:val="single" w:sz="4" w:space="0" w:color="auto"/>
              <w:bottom w:val="single" w:sz="4" w:space="0" w:color="auto"/>
              <w:right w:val="single" w:sz="4" w:space="0" w:color="auto"/>
            </w:tcBorders>
          </w:tcPr>
          <w:p w:rsidR="00AF4F7F" w:rsidRPr="00286E66" w:rsidRDefault="002E69DE">
            <w:pPr>
              <w:rPr>
                <w:rFonts w:cs="Arial"/>
                <w:b/>
                <w:szCs w:val="24"/>
              </w:rPr>
            </w:pPr>
            <w:r w:rsidRPr="00286E66">
              <w:rPr>
                <w:rFonts w:cs="Arial"/>
                <w:b/>
                <w:szCs w:val="24"/>
              </w:rPr>
              <w:t>Department</w:t>
            </w:r>
            <w:r w:rsidR="00AF4F7F" w:rsidRPr="00286E66">
              <w:rPr>
                <w:rFonts w:cs="Arial"/>
                <w:b/>
                <w:szCs w:val="24"/>
              </w:rPr>
              <w:t>:</w:t>
            </w:r>
          </w:p>
          <w:p w:rsidR="0084399D" w:rsidRPr="00286E66" w:rsidRDefault="0084399D">
            <w:pPr>
              <w:rPr>
                <w:rFonts w:cs="Arial"/>
                <w:b/>
                <w:szCs w:val="24"/>
              </w:rPr>
            </w:pPr>
          </w:p>
        </w:tc>
        <w:tc>
          <w:tcPr>
            <w:tcW w:w="7478" w:type="dxa"/>
            <w:tcBorders>
              <w:top w:val="single" w:sz="4" w:space="0" w:color="auto"/>
              <w:left w:val="single" w:sz="4" w:space="0" w:color="auto"/>
              <w:bottom w:val="single" w:sz="4" w:space="0" w:color="auto"/>
              <w:right w:val="single" w:sz="4" w:space="0" w:color="auto"/>
            </w:tcBorders>
          </w:tcPr>
          <w:p w:rsidR="00AF4F7F" w:rsidRPr="00286E66" w:rsidRDefault="00781E77">
            <w:pPr>
              <w:rPr>
                <w:rFonts w:cs="Arial"/>
                <w:szCs w:val="24"/>
              </w:rPr>
            </w:pPr>
            <w:r w:rsidRPr="00286E66">
              <w:rPr>
                <w:rFonts w:cs="Arial"/>
                <w:szCs w:val="24"/>
              </w:rPr>
              <w:t>Clinical Governance</w:t>
            </w:r>
          </w:p>
        </w:tc>
      </w:tr>
      <w:tr w:rsidR="00AF4F7F" w:rsidRPr="00286E66">
        <w:trPr>
          <w:trHeight w:val="288"/>
        </w:trPr>
        <w:tc>
          <w:tcPr>
            <w:tcW w:w="2802" w:type="dxa"/>
            <w:tcBorders>
              <w:top w:val="single" w:sz="4" w:space="0" w:color="auto"/>
              <w:left w:val="single" w:sz="4" w:space="0" w:color="auto"/>
              <w:bottom w:val="single" w:sz="4" w:space="0" w:color="auto"/>
              <w:right w:val="single" w:sz="4" w:space="0" w:color="auto"/>
            </w:tcBorders>
          </w:tcPr>
          <w:p w:rsidR="00AF4F7F" w:rsidRPr="00286E66" w:rsidRDefault="00AF4F7F">
            <w:pPr>
              <w:rPr>
                <w:rFonts w:cs="Arial"/>
                <w:b/>
                <w:szCs w:val="24"/>
              </w:rPr>
            </w:pPr>
            <w:r w:rsidRPr="00286E66">
              <w:rPr>
                <w:rFonts w:cs="Arial"/>
                <w:b/>
                <w:szCs w:val="24"/>
              </w:rPr>
              <w:t>Location/Site:</w:t>
            </w:r>
          </w:p>
          <w:p w:rsidR="0084399D" w:rsidRPr="00286E66" w:rsidRDefault="0084399D">
            <w:pPr>
              <w:rPr>
                <w:rFonts w:cs="Arial"/>
                <w:b/>
                <w:szCs w:val="24"/>
              </w:rPr>
            </w:pPr>
          </w:p>
        </w:tc>
        <w:tc>
          <w:tcPr>
            <w:tcW w:w="7478" w:type="dxa"/>
            <w:tcBorders>
              <w:top w:val="single" w:sz="4" w:space="0" w:color="auto"/>
              <w:left w:val="single" w:sz="4" w:space="0" w:color="auto"/>
              <w:bottom w:val="single" w:sz="4" w:space="0" w:color="auto"/>
              <w:right w:val="single" w:sz="4" w:space="0" w:color="auto"/>
            </w:tcBorders>
          </w:tcPr>
          <w:p w:rsidR="00AF4F7F" w:rsidRPr="00286E66" w:rsidRDefault="002049F8">
            <w:pPr>
              <w:rPr>
                <w:rFonts w:cs="Arial"/>
                <w:szCs w:val="24"/>
              </w:rPr>
            </w:pPr>
            <w:r w:rsidRPr="00286E66">
              <w:rPr>
                <w:rFonts w:cs="Arial"/>
                <w:szCs w:val="24"/>
              </w:rPr>
              <w:t>Trust wide responsibilities</w:t>
            </w:r>
          </w:p>
        </w:tc>
      </w:tr>
    </w:tbl>
    <w:p w:rsidR="00AF4F7F" w:rsidRPr="00286E66" w:rsidRDefault="00AF4F7F">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80"/>
      </w:tblGrid>
      <w:tr w:rsidR="00AF4F7F" w:rsidRPr="00286E66">
        <w:tc>
          <w:tcPr>
            <w:tcW w:w="10280" w:type="dxa"/>
          </w:tcPr>
          <w:p w:rsidR="00AF4F7F" w:rsidRPr="00286E66" w:rsidRDefault="002E69DE">
            <w:pPr>
              <w:rPr>
                <w:rFonts w:cs="Arial"/>
                <w:szCs w:val="24"/>
              </w:rPr>
            </w:pPr>
            <w:r w:rsidRPr="00286E66">
              <w:rPr>
                <w:rFonts w:cs="Arial"/>
                <w:b/>
                <w:szCs w:val="24"/>
              </w:rPr>
              <w:t>2.  Role</w:t>
            </w:r>
            <w:r w:rsidR="00AF4F7F" w:rsidRPr="00286E66">
              <w:rPr>
                <w:rFonts w:cs="Arial"/>
                <w:b/>
                <w:szCs w:val="24"/>
              </w:rPr>
              <w:t xml:space="preserve"> Purpose</w:t>
            </w:r>
          </w:p>
        </w:tc>
      </w:tr>
      <w:tr w:rsidR="00AF4F7F" w:rsidRPr="00286E66" w:rsidTr="004B714F">
        <w:trPr>
          <w:trHeight w:val="9746"/>
        </w:trPr>
        <w:tc>
          <w:tcPr>
            <w:tcW w:w="10280" w:type="dxa"/>
          </w:tcPr>
          <w:p w:rsidR="00B702FD" w:rsidRPr="00286E66" w:rsidRDefault="00B702FD">
            <w:pPr>
              <w:rPr>
                <w:rFonts w:cs="Arial"/>
                <w:szCs w:val="24"/>
              </w:rPr>
            </w:pPr>
          </w:p>
          <w:p w:rsidR="00286E66" w:rsidRPr="00286E66" w:rsidRDefault="002E69DE" w:rsidP="00286E66">
            <w:pPr>
              <w:spacing w:after="274"/>
              <w:ind w:left="10" w:hanging="10"/>
              <w:rPr>
                <w:rFonts w:eastAsia="Arial" w:cs="Arial"/>
                <w:color w:val="231F20"/>
                <w:szCs w:val="24"/>
                <w:lang w:eastAsia="en-GB"/>
              </w:rPr>
            </w:pPr>
            <w:r w:rsidRPr="00286E66">
              <w:rPr>
                <w:rFonts w:eastAsia="Arial" w:cs="Arial"/>
                <w:color w:val="231F20"/>
                <w:szCs w:val="24"/>
                <w:lang w:eastAsia="en-GB"/>
              </w:rPr>
              <w:t xml:space="preserve">A patient safety partner (PSP) is actively involved in the design of safer healthcare at all levels in the organisation.  </w:t>
            </w:r>
          </w:p>
          <w:p w:rsidR="00286E66" w:rsidRPr="00286E66" w:rsidRDefault="00286E66" w:rsidP="00286E66">
            <w:pPr>
              <w:rPr>
                <w:rFonts w:cs="Arial"/>
                <w:szCs w:val="24"/>
              </w:rPr>
            </w:pPr>
            <w:r w:rsidRPr="00286E66">
              <w:rPr>
                <w:rFonts w:cs="Arial"/>
                <w:szCs w:val="24"/>
              </w:rPr>
              <w:t>Your main role will be to work with us to ensure that we prioritise the safety requirements of our patients thereby maximising the things that go right and minimising the things that go wrong for people receiving our services.</w:t>
            </w:r>
          </w:p>
          <w:p w:rsidR="00286E66" w:rsidRPr="00286E66" w:rsidRDefault="00286E66" w:rsidP="00286E66">
            <w:pPr>
              <w:rPr>
                <w:rFonts w:cs="Arial"/>
                <w:szCs w:val="24"/>
              </w:rPr>
            </w:pPr>
          </w:p>
          <w:p w:rsidR="00286E66" w:rsidRPr="00286E66" w:rsidRDefault="00286E66" w:rsidP="00286E66">
            <w:pPr>
              <w:rPr>
                <w:rFonts w:cs="Arial"/>
                <w:szCs w:val="24"/>
              </w:rPr>
            </w:pPr>
            <w:r w:rsidRPr="00286E66">
              <w:rPr>
                <w:rFonts w:cs="Arial"/>
                <w:szCs w:val="24"/>
              </w:rPr>
              <w:t>You will work with us in the following way:</w:t>
            </w:r>
          </w:p>
          <w:p w:rsidR="00286E66" w:rsidRPr="00286E66" w:rsidRDefault="00286E66" w:rsidP="00286E66">
            <w:pPr>
              <w:pStyle w:val="ListParagraph"/>
              <w:numPr>
                <w:ilvl w:val="0"/>
                <w:numId w:val="32"/>
              </w:numPr>
              <w:contextualSpacing/>
              <w:rPr>
                <w:rFonts w:cs="Arial"/>
                <w:szCs w:val="24"/>
              </w:rPr>
            </w:pPr>
            <w:r w:rsidRPr="00286E66">
              <w:rPr>
                <w:rFonts w:cs="Arial"/>
                <w:szCs w:val="24"/>
              </w:rPr>
              <w:t>It is important that you participate and join key conversations and meetings within the Trust that address patient safety. You will attend our patient safety meetings and committees.</w:t>
            </w:r>
          </w:p>
          <w:p w:rsidR="00286E66" w:rsidRPr="00286E66" w:rsidRDefault="00286E66" w:rsidP="00286E66">
            <w:pPr>
              <w:pStyle w:val="ListParagraph"/>
              <w:numPr>
                <w:ilvl w:val="1"/>
                <w:numId w:val="32"/>
              </w:numPr>
              <w:contextualSpacing/>
              <w:rPr>
                <w:rFonts w:cs="Arial"/>
                <w:szCs w:val="24"/>
              </w:rPr>
            </w:pPr>
            <w:r w:rsidRPr="00286E66">
              <w:rPr>
                <w:rFonts w:cs="Arial"/>
                <w:szCs w:val="24"/>
              </w:rPr>
              <w:t>Committee’s/meetings may require face to face attendance or may be online, either of which the PSP must be comfortable with this approach</w:t>
            </w:r>
          </w:p>
          <w:p w:rsidR="00286E66" w:rsidRPr="00286E66" w:rsidRDefault="00286E66" w:rsidP="00286E66">
            <w:pPr>
              <w:pStyle w:val="ListParagraph"/>
              <w:numPr>
                <w:ilvl w:val="0"/>
                <w:numId w:val="32"/>
              </w:numPr>
              <w:contextualSpacing/>
              <w:rPr>
                <w:rFonts w:cs="Arial"/>
                <w:szCs w:val="24"/>
              </w:rPr>
            </w:pPr>
            <w:r w:rsidRPr="00286E66">
              <w:rPr>
                <w:rFonts w:cs="Arial"/>
                <w:szCs w:val="24"/>
              </w:rPr>
              <w:t>You will challenge us and the way that we work so that together be our critical friend Providing a questioning approach to the information shared at the Committee’s and meetings</w:t>
            </w:r>
          </w:p>
          <w:p w:rsidR="00286E66" w:rsidRPr="00286E66" w:rsidRDefault="00286E66" w:rsidP="00286E66">
            <w:pPr>
              <w:pStyle w:val="ListParagraph"/>
              <w:numPr>
                <w:ilvl w:val="0"/>
                <w:numId w:val="32"/>
              </w:numPr>
              <w:contextualSpacing/>
              <w:rPr>
                <w:rFonts w:cs="Arial"/>
                <w:szCs w:val="24"/>
              </w:rPr>
            </w:pPr>
            <w:r w:rsidRPr="00286E66">
              <w:rPr>
                <w:rFonts w:cs="Arial"/>
                <w:szCs w:val="24"/>
              </w:rPr>
              <w:t>Representing the patient’s/family voice, to ensure the committee/meeting members are ‘walking in the patient’s shoes’</w:t>
            </w:r>
          </w:p>
          <w:p w:rsidR="00286E66" w:rsidRPr="00286E66" w:rsidRDefault="00286E66" w:rsidP="00286E66">
            <w:pPr>
              <w:pStyle w:val="ListParagraph"/>
              <w:numPr>
                <w:ilvl w:val="0"/>
                <w:numId w:val="32"/>
              </w:numPr>
              <w:contextualSpacing/>
              <w:rPr>
                <w:rFonts w:cs="Arial"/>
                <w:szCs w:val="24"/>
              </w:rPr>
            </w:pPr>
            <w:r w:rsidRPr="00286E66">
              <w:rPr>
                <w:rFonts w:cs="Arial"/>
                <w:szCs w:val="24"/>
              </w:rPr>
              <w:t>Co-designing the developments of Patient Safety initiatives.</w:t>
            </w:r>
          </w:p>
          <w:p w:rsidR="00286E66" w:rsidRPr="00286E66" w:rsidRDefault="00286E66" w:rsidP="00286E66">
            <w:pPr>
              <w:pStyle w:val="ListParagraph"/>
              <w:numPr>
                <w:ilvl w:val="0"/>
                <w:numId w:val="32"/>
              </w:numPr>
              <w:contextualSpacing/>
              <w:rPr>
                <w:rFonts w:cs="Arial"/>
                <w:szCs w:val="24"/>
              </w:rPr>
            </w:pPr>
            <w:r w:rsidRPr="00286E66">
              <w:rPr>
                <w:rFonts w:cs="Arial"/>
                <w:szCs w:val="24"/>
              </w:rPr>
              <w:t>Compliance with relevant policies and maintaining confidentiality</w:t>
            </w:r>
          </w:p>
          <w:p w:rsidR="00286E66" w:rsidRPr="00286E66" w:rsidRDefault="00286E66" w:rsidP="002E69DE">
            <w:pPr>
              <w:spacing w:after="274" w:line="319" w:lineRule="auto"/>
              <w:ind w:left="10" w:hanging="10"/>
              <w:rPr>
                <w:rFonts w:eastAsia="Arial" w:cs="Arial"/>
                <w:color w:val="231F20"/>
                <w:szCs w:val="24"/>
                <w:lang w:eastAsia="en-GB"/>
              </w:rPr>
            </w:pPr>
          </w:p>
          <w:p w:rsidR="008A46B9" w:rsidRPr="00286E66" w:rsidRDefault="008A46B9">
            <w:pPr>
              <w:rPr>
                <w:rFonts w:cs="Arial"/>
                <w:szCs w:val="24"/>
              </w:rPr>
            </w:pPr>
          </w:p>
          <w:p w:rsidR="00AF4F7F" w:rsidRPr="00286E66" w:rsidRDefault="00AF4F7F">
            <w:pPr>
              <w:rPr>
                <w:rFonts w:cs="Arial"/>
                <w:szCs w:val="24"/>
              </w:rPr>
            </w:pPr>
          </w:p>
        </w:tc>
      </w:tr>
    </w:tbl>
    <w:p w:rsidR="002E69DE" w:rsidRPr="00286E66" w:rsidRDefault="002E69DE">
      <w:pPr>
        <w:rPr>
          <w:rFonts w:cs="Arial"/>
          <w:szCs w:val="24"/>
        </w:rPr>
      </w:pP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80"/>
      </w:tblGrid>
      <w:tr w:rsidR="00AF4F7F" w:rsidRPr="00286E66" w:rsidTr="009642BA">
        <w:trPr>
          <w:trHeight w:val="341"/>
        </w:trPr>
        <w:tc>
          <w:tcPr>
            <w:tcW w:w="10280" w:type="dxa"/>
          </w:tcPr>
          <w:p w:rsidR="00C65049" w:rsidRPr="00286E66" w:rsidRDefault="002E69DE">
            <w:pPr>
              <w:rPr>
                <w:rFonts w:cs="Arial"/>
                <w:b/>
                <w:szCs w:val="24"/>
              </w:rPr>
            </w:pPr>
            <w:r w:rsidRPr="00286E66">
              <w:rPr>
                <w:rFonts w:cs="Arial"/>
                <w:b/>
                <w:szCs w:val="24"/>
              </w:rPr>
              <w:lastRenderedPageBreak/>
              <w:t>3.  Reporting Structure</w:t>
            </w:r>
          </w:p>
          <w:p w:rsidR="00AF4F7F" w:rsidRPr="00286E66" w:rsidRDefault="00AF4F7F">
            <w:pPr>
              <w:rPr>
                <w:rFonts w:cs="Arial"/>
                <w:b/>
                <w:szCs w:val="24"/>
              </w:rPr>
            </w:pPr>
          </w:p>
        </w:tc>
      </w:tr>
      <w:tr w:rsidR="00975D85" w:rsidRPr="00286E66" w:rsidTr="009642BA">
        <w:trPr>
          <w:trHeight w:val="6078"/>
        </w:trPr>
        <w:tc>
          <w:tcPr>
            <w:tcW w:w="10280" w:type="dxa"/>
            <w:tcBorders>
              <w:top w:val="single" w:sz="4" w:space="0" w:color="auto"/>
              <w:left w:val="single" w:sz="4" w:space="0" w:color="auto"/>
              <w:bottom w:val="single" w:sz="4" w:space="0" w:color="auto"/>
              <w:right w:val="single" w:sz="4" w:space="0" w:color="auto"/>
            </w:tcBorders>
          </w:tcPr>
          <w:p w:rsidR="00D01AB8" w:rsidRPr="00286E66" w:rsidRDefault="009642BA" w:rsidP="00D01AB8">
            <w:pPr>
              <w:rPr>
                <w:rFonts w:cs="Arial"/>
                <w:noProof/>
                <w:szCs w:val="24"/>
                <w:lang w:eastAsia="en-GB"/>
              </w:rPr>
            </w:pPr>
            <w:r>
              <w:rPr>
                <w:rFonts w:cs="Arial"/>
                <w:noProof/>
                <w:szCs w:val="24"/>
                <w:lang w:eastAsia="en-GB"/>
              </w:rPr>
              <mc:AlternateContent>
                <mc:Choice Requires="wpg">
                  <w:drawing>
                    <wp:anchor distT="0" distB="0" distL="114300" distR="114300" simplePos="0" relativeHeight="251668992" behindDoc="0" locked="0" layoutInCell="1" allowOverlap="1">
                      <wp:simplePos x="0" y="0"/>
                      <wp:positionH relativeFrom="column">
                        <wp:posOffset>2464435</wp:posOffset>
                      </wp:positionH>
                      <wp:positionV relativeFrom="paragraph">
                        <wp:posOffset>166370</wp:posOffset>
                      </wp:positionV>
                      <wp:extent cx="1590675" cy="3543300"/>
                      <wp:effectExtent l="0" t="0" r="28575" b="19050"/>
                      <wp:wrapNone/>
                      <wp:docPr id="11" name="Group 11"/>
                      <wp:cNvGraphicFramePr/>
                      <a:graphic xmlns:a="http://schemas.openxmlformats.org/drawingml/2006/main">
                        <a:graphicData uri="http://schemas.microsoft.com/office/word/2010/wordprocessingGroup">
                          <wpg:wgp>
                            <wpg:cNvGrpSpPr/>
                            <wpg:grpSpPr>
                              <a:xfrm>
                                <a:off x="0" y="0"/>
                                <a:ext cx="1590675" cy="3543300"/>
                                <a:chOff x="0" y="0"/>
                                <a:chExt cx="1590675" cy="3543300"/>
                              </a:xfrm>
                            </wpg:grpSpPr>
                            <wps:wsp>
                              <wps:cNvPr id="2" name="Flowchart: Process 2"/>
                              <wps:cNvSpPr/>
                              <wps:spPr>
                                <a:xfrm>
                                  <a:off x="0" y="0"/>
                                  <a:ext cx="1590675" cy="1000125"/>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642BA" w:rsidRDefault="009642BA" w:rsidP="009642BA">
                                    <w:pPr>
                                      <w:jc w:val="center"/>
                                    </w:pPr>
                                    <w:r w:rsidRPr="009642BA">
                                      <w:t>Deputy Director of Clinical Governance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Flowchart: Process 4"/>
                              <wps:cNvSpPr/>
                              <wps:spPr>
                                <a:xfrm>
                                  <a:off x="0" y="1276350"/>
                                  <a:ext cx="1590675" cy="1000125"/>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642BA" w:rsidRDefault="009642BA" w:rsidP="009642BA">
                                    <w:pPr>
                                      <w:jc w:val="center"/>
                                    </w:pPr>
                                    <w:r w:rsidRPr="009642BA">
                                      <w:t>Patient Safety Improvement Programme Lead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lowchart: Process 5"/>
                              <wps:cNvSpPr/>
                              <wps:spPr>
                                <a:xfrm>
                                  <a:off x="0" y="2543175"/>
                                  <a:ext cx="1590675" cy="1000125"/>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642BA" w:rsidRDefault="009642BA" w:rsidP="009642BA">
                                    <w:pPr>
                                      <w:jc w:val="center"/>
                                    </w:pPr>
                                    <w:r w:rsidRPr="009642BA">
                                      <w:t>This Post</w:t>
                                    </w:r>
                                    <w:r>
                                      <w:t>:</w:t>
                                    </w:r>
                                    <w:r w:rsidRPr="009642BA">
                                      <w:t xml:space="preserve"> </w:t>
                                    </w:r>
                                    <w:r w:rsidRPr="009642BA">
                                      <w:cr/>
                                      <w:t>Patient Safety Partner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traight Connector 8"/>
                              <wps:cNvCnPr/>
                              <wps:spPr>
                                <a:xfrm>
                                  <a:off x="800100" y="1000125"/>
                                  <a:ext cx="0" cy="276225"/>
                                </a:xfrm>
                                <a:prstGeom prst="line">
                                  <a:avLst/>
                                </a:prstGeom>
                              </wps:spPr>
                              <wps:style>
                                <a:lnRef idx="3">
                                  <a:schemeClr val="dk1"/>
                                </a:lnRef>
                                <a:fillRef idx="0">
                                  <a:schemeClr val="dk1"/>
                                </a:fillRef>
                                <a:effectRef idx="2">
                                  <a:schemeClr val="dk1"/>
                                </a:effectRef>
                                <a:fontRef idx="minor">
                                  <a:schemeClr val="tx1"/>
                                </a:fontRef>
                              </wps:style>
                              <wps:bodyPr/>
                            </wps:wsp>
                            <wps:wsp>
                              <wps:cNvPr id="10" name="Straight Connector 10"/>
                              <wps:cNvCnPr/>
                              <wps:spPr>
                                <a:xfrm>
                                  <a:off x="800100" y="2266950"/>
                                  <a:ext cx="0" cy="276225"/>
                                </a:xfrm>
                                <a:prstGeom prst="line">
                                  <a:avLst/>
                                </a:prstGeom>
                                <a:noFill/>
                                <a:ln w="19050" cap="flat" cmpd="sng" algn="ctr">
                                  <a:solidFill>
                                    <a:sysClr val="windowText" lastClr="000000"/>
                                  </a:solidFill>
                                  <a:prstDash val="solid"/>
                                  <a:miter lim="800000"/>
                                </a:ln>
                                <a:effectLst/>
                              </wps:spPr>
                              <wps:bodyPr/>
                            </wps:wsp>
                          </wpg:wgp>
                        </a:graphicData>
                      </a:graphic>
                    </wp:anchor>
                  </w:drawing>
                </mc:Choice>
                <mc:Fallback>
                  <w:pict>
                    <v:group id="Group 11" o:spid="_x0000_s1026" style="position:absolute;margin-left:194.05pt;margin-top:13.1pt;width:125.25pt;height:279pt;z-index:251668992" coordsize="15906,3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">
                      <v:shapetype id="_x0000_t109" coordsize="21600,21600" o:spt="109" path="m,l,21600r21600,l21600,xe">
                        <v:stroke joinstyle="miter"/>
                        <v:path gradientshapeok="t" o:connecttype="rect"/>
                      </v:shapetype>
                      <v:shape id="Flowchart: Process 2" o:spid="_x0000_s1027" type="#_x0000_t109" style="position:absolute;width:15906;height:10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" fillcolor="#5b9bd5 [3204]" strokecolor="#1f4d78 [1604]" strokeweight="1pt">
                        <v:textbox>
                          <w:txbxContent>
                            <w:p w:rsidR="009642BA" w:rsidRDefault="009642BA" w:rsidP="009642BA">
                              <w:pPr>
                                <w:jc w:val="center"/>
                              </w:pPr>
                              <w:r w:rsidRPr="009642BA">
                                <w:t>Deputy Director of Clinical Governance</w:t>
                              </w:r>
                            </w:p>
                          </w:txbxContent>
                        </v:textbox>
                      </v:shape>
                      <v:shape id="Flowchart: Process 4" o:spid="_x0000_s1028" type="#_x0000_t109" style="position:absolute;top:12763;width:15906;height:10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" fillcolor="#5b9bd5 [3204]" strokecolor="#1f4d78 [1604]" strokeweight="1pt">
                        <v:textbox>
                          <w:txbxContent>
                            <w:p w:rsidR="009642BA" w:rsidRDefault="009642BA" w:rsidP="009642BA">
                              <w:pPr>
                                <w:jc w:val="center"/>
                              </w:pPr>
                              <w:r w:rsidRPr="009642BA">
                                <w:t>Patient Safety Improvement Programme Lead</w:t>
                              </w:r>
                            </w:p>
                          </w:txbxContent>
                        </v:textbox>
                      </v:shape>
                      <v:shape id="Flowchart: Process 5" o:spid="_x0000_s1029" type="#_x0000_t109" style="position:absolute;top:25431;width:15906;height:10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" fillcolor="#5b9bd5 [3204]" strokecolor="#1f4d78 [1604]" strokeweight="1pt">
                        <v:textbox>
                          <w:txbxContent>
                            <w:p w:rsidR="009642BA" w:rsidRDefault="009642BA" w:rsidP="009642BA">
                              <w:pPr>
                                <w:jc w:val="center"/>
                              </w:pPr>
                              <w:r w:rsidRPr="009642BA">
                                <w:t>This Post</w:t>
                              </w:r>
                              <w:r>
                                <w:t>:</w:t>
                              </w:r>
                              <w:r w:rsidRPr="009642BA">
                                <w:t xml:space="preserve"> </w:t>
                              </w:r>
                              <w:r w:rsidRPr="009642BA">
                                <w:cr/>
                                <w:t>Patient Safety Partner</w:t>
                              </w:r>
                            </w:p>
                          </w:txbxContent>
                        </v:textbox>
                      </v:shape>
                      <v:line id="Straight Connector 8" o:spid="_x0000_s1030" style="position:absolute;visibility:visible;mso-wrap-style:square" from="8001,10001" to="8001,12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" strokecolor="black [3200]" strokeweight="1.5pt">
                        <v:stroke joinstyle="miter"/>
                      </v:line>
                      <v:line id="Straight Connector 10" o:spid="_x0000_s1031" style="position:absolute;visibility:visible;mso-wrap-style:square" from="8001,22669" to="8001,25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" strokecolor="windowText" strokeweight="1.5pt">
                        <v:stroke joinstyle="miter"/>
                      </v:line>
                    </v:group>
                  </w:pict>
                </mc:Fallback>
              </mc:AlternateContent>
            </w:r>
          </w:p>
          <w:p w:rsidR="00D01AB8" w:rsidRPr="00286E66" w:rsidRDefault="00D01AB8" w:rsidP="008633F5">
            <w:pPr>
              <w:rPr>
                <w:rFonts w:cs="Arial"/>
                <w:szCs w:val="24"/>
              </w:rPr>
            </w:pPr>
          </w:p>
        </w:tc>
      </w:tr>
    </w:tbl>
    <w:p w:rsidR="00781E77" w:rsidRPr="00286E66" w:rsidRDefault="00781E77">
      <w:pPr>
        <w:rPr>
          <w:rFonts w:cs="Arial"/>
          <w:szCs w:val="24"/>
        </w:rPr>
      </w:pPr>
    </w:p>
    <w:p w:rsidR="002E69DE" w:rsidRPr="00286E66" w:rsidRDefault="002E69DE">
      <w:pPr>
        <w:rPr>
          <w:rFonts w:cs="Arial"/>
          <w:szCs w:val="24"/>
        </w:rPr>
      </w:pPr>
    </w:p>
    <w:p w:rsidR="002E69DE" w:rsidRPr="00286E66" w:rsidRDefault="002E69DE">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80"/>
      </w:tblGrid>
      <w:tr w:rsidR="002E69DE" w:rsidRPr="00286E66" w:rsidTr="00133347">
        <w:tc>
          <w:tcPr>
            <w:tcW w:w="10280" w:type="dxa"/>
          </w:tcPr>
          <w:p w:rsidR="002E69DE" w:rsidRPr="00286E66" w:rsidRDefault="002E69DE" w:rsidP="00133347">
            <w:pPr>
              <w:rPr>
                <w:rFonts w:cs="Arial"/>
                <w:b/>
                <w:szCs w:val="24"/>
              </w:rPr>
            </w:pPr>
            <w:r w:rsidRPr="00286E66">
              <w:rPr>
                <w:rFonts w:cs="Arial"/>
                <w:b/>
                <w:szCs w:val="24"/>
              </w:rPr>
              <w:t>4. Duties</w:t>
            </w:r>
          </w:p>
        </w:tc>
      </w:tr>
      <w:tr w:rsidR="002E69DE" w:rsidRPr="00286E66" w:rsidTr="00133347">
        <w:trPr>
          <w:trHeight w:val="2926"/>
        </w:trPr>
        <w:tc>
          <w:tcPr>
            <w:tcW w:w="10280" w:type="dxa"/>
          </w:tcPr>
          <w:p w:rsidR="002E69DE" w:rsidRPr="00286E66" w:rsidRDefault="002E69DE" w:rsidP="00133347">
            <w:pPr>
              <w:rPr>
                <w:rFonts w:cs="Arial"/>
                <w:szCs w:val="24"/>
              </w:rPr>
            </w:pPr>
          </w:p>
          <w:p w:rsidR="004B714F" w:rsidRPr="00286E66" w:rsidRDefault="004B714F" w:rsidP="00286E66">
            <w:pPr>
              <w:keepNext/>
              <w:keepLines/>
              <w:spacing w:after="301"/>
              <w:ind w:left="-5" w:hanging="10"/>
              <w:outlineLvl w:val="1"/>
              <w:rPr>
                <w:rFonts w:eastAsia="Arial" w:cs="Arial"/>
                <w:b/>
                <w:color w:val="000000"/>
                <w:szCs w:val="24"/>
                <w:lang w:eastAsia="en-GB"/>
              </w:rPr>
            </w:pPr>
            <w:r w:rsidRPr="00286E66">
              <w:rPr>
                <w:rFonts w:eastAsia="Arial" w:cs="Arial"/>
                <w:b/>
                <w:color w:val="000000"/>
                <w:szCs w:val="24"/>
                <w:lang w:eastAsia="en-GB"/>
              </w:rPr>
              <w:t xml:space="preserve">Planning and organising </w:t>
            </w:r>
            <w:r w:rsidRPr="00286E66">
              <w:rPr>
                <w:rFonts w:eastAsia="Arial" w:cs="Arial"/>
                <w:color w:val="000000"/>
                <w:szCs w:val="24"/>
                <w:lang w:eastAsia="en-GB"/>
              </w:rPr>
              <w:t xml:space="preserve"> </w:t>
            </w:r>
          </w:p>
          <w:p w:rsidR="004B714F" w:rsidRPr="00286E66" w:rsidRDefault="004B714F" w:rsidP="00286E66">
            <w:pPr>
              <w:numPr>
                <w:ilvl w:val="0"/>
                <w:numId w:val="24"/>
              </w:numPr>
              <w:spacing w:after="114"/>
              <w:rPr>
                <w:rFonts w:eastAsia="Arial" w:cs="Arial"/>
                <w:color w:val="231F20"/>
                <w:szCs w:val="24"/>
                <w:lang w:eastAsia="en-GB"/>
              </w:rPr>
            </w:pPr>
            <w:r w:rsidRPr="00286E66">
              <w:rPr>
                <w:rFonts w:eastAsia="Arial" w:cs="Arial"/>
                <w:color w:val="231F20"/>
                <w:szCs w:val="24"/>
                <w:lang w:eastAsia="en-GB"/>
              </w:rPr>
              <w:t xml:space="preserve">Ability to plan time to prepare for meetings and undertake any other activities required as part of the role. </w:t>
            </w:r>
          </w:p>
          <w:p w:rsidR="004B714F" w:rsidRPr="00286E66" w:rsidRDefault="004B714F" w:rsidP="00286E66">
            <w:pPr>
              <w:numPr>
                <w:ilvl w:val="0"/>
                <w:numId w:val="24"/>
              </w:numPr>
              <w:spacing w:after="351"/>
              <w:rPr>
                <w:rFonts w:eastAsia="Arial" w:cs="Arial"/>
                <w:color w:val="231F20"/>
                <w:szCs w:val="24"/>
                <w:lang w:eastAsia="en-GB"/>
              </w:rPr>
            </w:pPr>
            <w:r w:rsidRPr="00286E66">
              <w:rPr>
                <w:rFonts w:eastAsia="Arial" w:cs="Arial"/>
                <w:color w:val="231F20"/>
                <w:szCs w:val="24"/>
                <w:lang w:eastAsia="en-GB"/>
              </w:rPr>
              <w:t xml:space="preserve">To attend PSP support meetings and training events.  </w:t>
            </w:r>
          </w:p>
          <w:p w:rsidR="004B714F" w:rsidRPr="00286E66" w:rsidRDefault="004B714F" w:rsidP="00286E66">
            <w:pPr>
              <w:keepNext/>
              <w:keepLines/>
              <w:spacing w:after="369"/>
              <w:ind w:left="294" w:hanging="10"/>
              <w:outlineLvl w:val="1"/>
              <w:rPr>
                <w:rFonts w:eastAsia="Arial" w:cs="Arial"/>
                <w:b/>
                <w:color w:val="000000"/>
                <w:szCs w:val="24"/>
                <w:lang w:eastAsia="en-GB"/>
              </w:rPr>
            </w:pPr>
            <w:r w:rsidRPr="00286E66">
              <w:rPr>
                <w:rFonts w:eastAsia="Arial" w:cs="Arial"/>
                <w:b/>
                <w:color w:val="000000"/>
                <w:szCs w:val="24"/>
                <w:lang w:eastAsia="en-GB"/>
              </w:rPr>
              <w:t xml:space="preserve">Personal </w:t>
            </w:r>
            <w:r w:rsidRPr="00286E66">
              <w:rPr>
                <w:rFonts w:eastAsia="Arial" w:cs="Arial"/>
                <w:color w:val="000000"/>
                <w:szCs w:val="24"/>
                <w:lang w:eastAsia="en-GB"/>
              </w:rPr>
              <w:t xml:space="preserve"> </w:t>
            </w:r>
          </w:p>
          <w:p w:rsidR="004B714F" w:rsidRPr="00286E66" w:rsidRDefault="004B714F" w:rsidP="00286E66">
            <w:pPr>
              <w:numPr>
                <w:ilvl w:val="0"/>
                <w:numId w:val="26"/>
              </w:numPr>
              <w:spacing w:after="171"/>
              <w:rPr>
                <w:rFonts w:eastAsia="Arial" w:cs="Arial"/>
                <w:color w:val="231F20"/>
                <w:szCs w:val="24"/>
                <w:lang w:eastAsia="en-GB"/>
              </w:rPr>
            </w:pPr>
            <w:r w:rsidRPr="00286E66">
              <w:rPr>
                <w:rFonts w:eastAsia="Arial" w:cs="Arial"/>
                <w:color w:val="231F20"/>
                <w:szCs w:val="24"/>
                <w:lang w:eastAsia="en-GB"/>
              </w:rPr>
              <w:t xml:space="preserve">Adhere to the principles of the PSP agreement. </w:t>
            </w:r>
          </w:p>
          <w:p w:rsidR="004B714F" w:rsidRPr="00286E66" w:rsidRDefault="004B714F" w:rsidP="00286E66">
            <w:pPr>
              <w:numPr>
                <w:ilvl w:val="0"/>
                <w:numId w:val="26"/>
              </w:numPr>
              <w:spacing w:after="225"/>
              <w:rPr>
                <w:rFonts w:eastAsia="Arial" w:cs="Arial"/>
                <w:color w:val="231F20"/>
                <w:szCs w:val="24"/>
                <w:lang w:eastAsia="en-GB"/>
              </w:rPr>
            </w:pPr>
            <w:r w:rsidRPr="00286E66">
              <w:rPr>
                <w:rFonts w:eastAsia="Arial" w:cs="Arial"/>
                <w:color w:val="231F20"/>
                <w:szCs w:val="24"/>
                <w:lang w:eastAsia="en-GB"/>
              </w:rPr>
              <w:t xml:space="preserve">Inform relevant person if unable to attend meetings or undertake any other identified activities. </w:t>
            </w:r>
          </w:p>
          <w:p w:rsidR="004B714F" w:rsidRPr="00286E66" w:rsidRDefault="004B714F" w:rsidP="004B714F">
            <w:pPr>
              <w:spacing w:line="259" w:lineRule="auto"/>
              <w:ind w:left="284"/>
              <w:rPr>
                <w:rFonts w:eastAsia="Arial" w:cs="Arial"/>
                <w:color w:val="231F20"/>
                <w:szCs w:val="24"/>
                <w:lang w:eastAsia="en-GB"/>
              </w:rPr>
            </w:pPr>
            <w:r w:rsidRPr="00286E66">
              <w:rPr>
                <w:rFonts w:eastAsia="Arial" w:cs="Arial"/>
                <w:b/>
                <w:color w:val="000000"/>
                <w:szCs w:val="24"/>
                <w:lang w:eastAsia="en-GB"/>
              </w:rPr>
              <w:t xml:space="preserve"> </w:t>
            </w:r>
            <w:r w:rsidRPr="00286E66">
              <w:rPr>
                <w:rFonts w:eastAsia="Arial" w:cs="Arial"/>
                <w:b/>
                <w:color w:val="000000"/>
                <w:szCs w:val="24"/>
                <w:lang w:eastAsia="en-GB"/>
              </w:rPr>
              <w:tab/>
              <w:t xml:space="preserve"> </w:t>
            </w:r>
          </w:p>
          <w:p w:rsidR="00286E66" w:rsidRPr="00286E66" w:rsidRDefault="00286E66" w:rsidP="00286E66">
            <w:pPr>
              <w:keepNext/>
              <w:keepLines/>
              <w:spacing w:after="367"/>
              <w:ind w:left="-5" w:hanging="10"/>
              <w:outlineLvl w:val="1"/>
              <w:rPr>
                <w:rFonts w:eastAsia="Arial" w:cs="Arial"/>
                <w:b/>
                <w:color w:val="000000"/>
                <w:szCs w:val="24"/>
                <w:lang w:eastAsia="en-GB"/>
              </w:rPr>
            </w:pPr>
          </w:p>
          <w:p w:rsidR="004B714F" w:rsidRPr="00286E66" w:rsidRDefault="004B714F" w:rsidP="00286E66">
            <w:pPr>
              <w:keepNext/>
              <w:keepLines/>
              <w:spacing w:after="367"/>
              <w:ind w:left="-5" w:hanging="10"/>
              <w:outlineLvl w:val="1"/>
              <w:rPr>
                <w:rFonts w:eastAsia="Arial" w:cs="Arial"/>
                <w:b/>
                <w:color w:val="000000"/>
                <w:szCs w:val="24"/>
                <w:lang w:eastAsia="en-GB"/>
              </w:rPr>
            </w:pPr>
            <w:r w:rsidRPr="00286E66">
              <w:rPr>
                <w:rFonts w:eastAsia="Arial" w:cs="Arial"/>
                <w:b/>
                <w:color w:val="000000"/>
                <w:szCs w:val="24"/>
                <w:lang w:eastAsia="en-GB"/>
              </w:rPr>
              <w:t>Support to colleagues</w:t>
            </w:r>
            <w:r w:rsidRPr="00286E66">
              <w:rPr>
                <w:rFonts w:eastAsia="Cambria" w:cs="Arial"/>
                <w:b/>
                <w:color w:val="000000"/>
                <w:szCs w:val="24"/>
                <w:lang w:eastAsia="en-GB"/>
              </w:rPr>
              <w:t xml:space="preserve"> </w:t>
            </w:r>
          </w:p>
          <w:p w:rsidR="004B714F" w:rsidRPr="00286E66" w:rsidRDefault="004B714F" w:rsidP="00286E66">
            <w:pPr>
              <w:numPr>
                <w:ilvl w:val="0"/>
                <w:numId w:val="27"/>
              </w:numPr>
              <w:spacing w:after="171"/>
              <w:rPr>
                <w:rFonts w:eastAsia="Arial" w:cs="Arial"/>
                <w:color w:val="231F20"/>
                <w:szCs w:val="24"/>
                <w:lang w:eastAsia="en-GB"/>
              </w:rPr>
            </w:pPr>
            <w:r w:rsidRPr="00286E66">
              <w:rPr>
                <w:rFonts w:eastAsia="Arial" w:cs="Arial"/>
                <w:color w:val="231F20"/>
                <w:szCs w:val="24"/>
                <w:lang w:eastAsia="en-GB"/>
              </w:rPr>
              <w:t>Support and guide new PSPs where required.</w:t>
            </w:r>
            <w:r w:rsidRPr="00286E66">
              <w:rPr>
                <w:rFonts w:eastAsia="Cambria" w:cs="Arial"/>
                <w:color w:val="231F20"/>
                <w:szCs w:val="24"/>
                <w:lang w:eastAsia="en-GB"/>
              </w:rPr>
              <w:t xml:space="preserve"> </w:t>
            </w:r>
          </w:p>
          <w:p w:rsidR="004B714F" w:rsidRPr="00286E66" w:rsidRDefault="004B714F" w:rsidP="00286E66">
            <w:pPr>
              <w:numPr>
                <w:ilvl w:val="0"/>
                <w:numId w:val="27"/>
              </w:numPr>
              <w:spacing w:after="314"/>
              <w:rPr>
                <w:rFonts w:eastAsia="Arial" w:cs="Arial"/>
                <w:color w:val="231F20"/>
                <w:szCs w:val="24"/>
                <w:lang w:eastAsia="en-GB"/>
              </w:rPr>
            </w:pPr>
            <w:r w:rsidRPr="00286E66">
              <w:rPr>
                <w:rFonts w:eastAsia="Arial" w:cs="Arial"/>
                <w:color w:val="231F20"/>
                <w:szCs w:val="24"/>
                <w:lang w:eastAsia="en-GB"/>
              </w:rPr>
              <w:t>Take part in PSP networks to receive peer support and share learning.</w:t>
            </w:r>
            <w:r w:rsidRPr="00286E66">
              <w:rPr>
                <w:rFonts w:eastAsia="Cambria" w:cs="Arial"/>
                <w:color w:val="231F20"/>
                <w:szCs w:val="24"/>
                <w:lang w:eastAsia="en-GB"/>
              </w:rPr>
              <w:t xml:space="preserve"> </w:t>
            </w:r>
          </w:p>
          <w:p w:rsidR="004B714F" w:rsidRPr="00286E66" w:rsidRDefault="004B714F" w:rsidP="00286E66">
            <w:pPr>
              <w:keepNext/>
              <w:keepLines/>
              <w:spacing w:after="369"/>
              <w:ind w:left="-5" w:hanging="10"/>
              <w:outlineLvl w:val="1"/>
              <w:rPr>
                <w:rFonts w:eastAsia="Arial" w:cs="Arial"/>
                <w:b/>
                <w:color w:val="000000"/>
                <w:szCs w:val="24"/>
                <w:lang w:eastAsia="en-GB"/>
              </w:rPr>
            </w:pPr>
            <w:r w:rsidRPr="00286E66">
              <w:rPr>
                <w:rFonts w:eastAsia="Arial" w:cs="Arial"/>
                <w:b/>
                <w:color w:val="000000"/>
                <w:szCs w:val="24"/>
                <w:lang w:eastAsia="en-GB"/>
              </w:rPr>
              <w:lastRenderedPageBreak/>
              <w:t xml:space="preserve">Communication </w:t>
            </w:r>
            <w:r w:rsidRPr="00286E66">
              <w:rPr>
                <w:rFonts w:eastAsia="Arial" w:cs="Arial"/>
                <w:color w:val="000000"/>
                <w:szCs w:val="24"/>
                <w:lang w:eastAsia="en-GB"/>
              </w:rPr>
              <w:t xml:space="preserve"> </w:t>
            </w:r>
          </w:p>
          <w:p w:rsidR="004B714F" w:rsidRPr="00286E66" w:rsidRDefault="004B714F" w:rsidP="00286E66">
            <w:pPr>
              <w:numPr>
                <w:ilvl w:val="0"/>
                <w:numId w:val="28"/>
              </w:numPr>
              <w:spacing w:after="170"/>
              <w:rPr>
                <w:rFonts w:eastAsia="Arial" w:cs="Arial"/>
                <w:color w:val="231F20"/>
                <w:szCs w:val="24"/>
                <w:lang w:eastAsia="en-GB"/>
              </w:rPr>
            </w:pPr>
            <w:r w:rsidRPr="00286E66">
              <w:rPr>
                <w:rFonts w:eastAsia="Arial" w:cs="Arial"/>
                <w:color w:val="231F20"/>
                <w:szCs w:val="24"/>
                <w:lang w:eastAsia="en-GB"/>
              </w:rPr>
              <w:t xml:space="preserve">Report any safety incidents to staff. </w:t>
            </w:r>
          </w:p>
          <w:p w:rsidR="004B714F" w:rsidRPr="00286E66" w:rsidRDefault="004B714F" w:rsidP="00286E66">
            <w:pPr>
              <w:numPr>
                <w:ilvl w:val="0"/>
                <w:numId w:val="28"/>
              </w:numPr>
              <w:spacing w:after="314"/>
              <w:rPr>
                <w:rFonts w:eastAsia="Arial" w:cs="Arial"/>
                <w:color w:val="231F20"/>
                <w:szCs w:val="24"/>
                <w:lang w:eastAsia="en-GB"/>
              </w:rPr>
            </w:pPr>
            <w:r w:rsidRPr="00286E66">
              <w:rPr>
                <w:rFonts w:eastAsia="Arial" w:cs="Arial"/>
                <w:color w:val="231F20"/>
                <w:szCs w:val="24"/>
                <w:lang w:eastAsia="en-GB"/>
              </w:rPr>
              <w:t xml:space="preserve">Ensure that patient confidentiality is always maintained.  </w:t>
            </w:r>
          </w:p>
          <w:p w:rsidR="004B714F" w:rsidRPr="00286E66" w:rsidRDefault="004B714F" w:rsidP="00286E66">
            <w:pPr>
              <w:keepNext/>
              <w:keepLines/>
              <w:spacing w:after="301"/>
              <w:ind w:left="-15"/>
              <w:outlineLvl w:val="1"/>
              <w:rPr>
                <w:rFonts w:eastAsia="Arial" w:cs="Arial"/>
                <w:b/>
                <w:color w:val="000000"/>
                <w:szCs w:val="24"/>
                <w:lang w:eastAsia="en-GB"/>
              </w:rPr>
            </w:pPr>
            <w:r w:rsidRPr="00286E66">
              <w:rPr>
                <w:rFonts w:eastAsia="Arial" w:cs="Arial"/>
                <w:b/>
                <w:color w:val="000000"/>
                <w:szCs w:val="24"/>
                <w:lang w:eastAsia="en-GB"/>
              </w:rPr>
              <w:t xml:space="preserve">Infection control </w:t>
            </w:r>
            <w:r w:rsidRPr="00286E66">
              <w:rPr>
                <w:rFonts w:eastAsia="Arial" w:cs="Arial"/>
                <w:color w:val="000000"/>
                <w:szCs w:val="24"/>
                <w:lang w:eastAsia="en-GB"/>
              </w:rPr>
              <w:t xml:space="preserve"> </w:t>
            </w:r>
          </w:p>
          <w:p w:rsidR="004B714F" w:rsidRPr="00286E66" w:rsidRDefault="004B714F" w:rsidP="00286E66">
            <w:pPr>
              <w:numPr>
                <w:ilvl w:val="0"/>
                <w:numId w:val="29"/>
              </w:numPr>
              <w:spacing w:after="138"/>
              <w:rPr>
                <w:rFonts w:eastAsia="Arial" w:cs="Arial"/>
                <w:color w:val="231F20"/>
                <w:szCs w:val="24"/>
                <w:lang w:eastAsia="en-GB"/>
              </w:rPr>
            </w:pPr>
            <w:r w:rsidRPr="00286E66">
              <w:rPr>
                <w:rFonts w:eastAsia="Arial" w:cs="Arial"/>
                <w:color w:val="231F20"/>
                <w:szCs w:val="24"/>
                <w:lang w:eastAsia="en-GB"/>
              </w:rPr>
              <w:t xml:space="preserve">Adhere to the principles of hand hygiene when entering and leaving ward areas.  </w:t>
            </w:r>
          </w:p>
          <w:p w:rsidR="004B714F" w:rsidRPr="00286E66" w:rsidRDefault="004B714F" w:rsidP="00286E66">
            <w:pPr>
              <w:numPr>
                <w:ilvl w:val="0"/>
                <w:numId w:val="29"/>
              </w:numPr>
              <w:spacing w:after="327"/>
              <w:rPr>
                <w:rFonts w:eastAsia="Arial" w:cs="Arial"/>
                <w:color w:val="231F20"/>
                <w:szCs w:val="24"/>
                <w:lang w:eastAsia="en-GB"/>
              </w:rPr>
            </w:pPr>
            <w:r w:rsidRPr="00286E66">
              <w:rPr>
                <w:rFonts w:eastAsia="Arial" w:cs="Arial"/>
                <w:color w:val="231F20"/>
                <w:szCs w:val="24"/>
                <w:lang w:eastAsia="en-GB"/>
              </w:rPr>
              <w:t xml:space="preserve">Ensure that visitors and staff adhere to the principles of hand hygiene and direct them to hand washing facilities where necessary.  </w:t>
            </w:r>
          </w:p>
          <w:p w:rsidR="004B714F" w:rsidRPr="00286E66" w:rsidRDefault="004B714F" w:rsidP="00286E66">
            <w:pPr>
              <w:keepNext/>
              <w:keepLines/>
              <w:spacing w:after="370"/>
              <w:ind w:left="-15"/>
              <w:outlineLvl w:val="1"/>
              <w:rPr>
                <w:rFonts w:eastAsia="Arial" w:cs="Arial"/>
                <w:b/>
                <w:color w:val="000000"/>
                <w:szCs w:val="24"/>
                <w:lang w:eastAsia="en-GB"/>
              </w:rPr>
            </w:pPr>
            <w:r w:rsidRPr="00286E66">
              <w:rPr>
                <w:rFonts w:eastAsia="Arial" w:cs="Arial"/>
                <w:b/>
                <w:color w:val="000000"/>
                <w:szCs w:val="24"/>
                <w:lang w:eastAsia="en-GB"/>
              </w:rPr>
              <w:t xml:space="preserve">Equality and diversity </w:t>
            </w:r>
            <w:r w:rsidRPr="00286E66">
              <w:rPr>
                <w:rFonts w:eastAsia="Arial" w:cs="Arial"/>
                <w:color w:val="000000"/>
                <w:szCs w:val="24"/>
                <w:lang w:eastAsia="en-GB"/>
              </w:rPr>
              <w:t xml:space="preserve"> </w:t>
            </w:r>
          </w:p>
          <w:p w:rsidR="004B714F" w:rsidRPr="00286E66" w:rsidRDefault="004B714F" w:rsidP="00286E66">
            <w:pPr>
              <w:numPr>
                <w:ilvl w:val="0"/>
                <w:numId w:val="30"/>
              </w:numPr>
              <w:spacing w:after="223"/>
              <w:rPr>
                <w:rFonts w:eastAsia="Arial" w:cs="Arial"/>
                <w:color w:val="231F20"/>
                <w:szCs w:val="24"/>
                <w:lang w:eastAsia="en-GB"/>
              </w:rPr>
            </w:pPr>
            <w:r w:rsidRPr="00286E66">
              <w:rPr>
                <w:rFonts w:eastAsia="Arial" w:cs="Arial"/>
                <w:color w:val="231F20"/>
                <w:szCs w:val="24"/>
                <w:lang w:eastAsia="en-GB"/>
              </w:rPr>
              <w:t xml:space="preserve">Have an understanding of individual patients’ needs; consideration for cultural and religious requirements.  </w:t>
            </w:r>
          </w:p>
          <w:p w:rsidR="004B714F" w:rsidRPr="00286E66" w:rsidRDefault="004B714F" w:rsidP="00286E66">
            <w:pPr>
              <w:numPr>
                <w:ilvl w:val="0"/>
                <w:numId w:val="30"/>
              </w:numPr>
              <w:spacing w:after="313"/>
              <w:rPr>
                <w:rFonts w:eastAsia="Arial" w:cs="Arial"/>
                <w:color w:val="231F20"/>
                <w:szCs w:val="24"/>
                <w:lang w:eastAsia="en-GB"/>
              </w:rPr>
            </w:pPr>
            <w:r w:rsidRPr="00286E66">
              <w:rPr>
                <w:rFonts w:eastAsia="Arial" w:cs="Arial"/>
                <w:color w:val="231F20"/>
                <w:szCs w:val="24"/>
                <w:lang w:eastAsia="en-GB"/>
              </w:rPr>
              <w:t xml:space="preserve">Act in accordance with trust’s policy and procedures.  </w:t>
            </w:r>
          </w:p>
          <w:p w:rsidR="004B714F" w:rsidRPr="00286E66" w:rsidRDefault="004B714F" w:rsidP="00286E66">
            <w:pPr>
              <w:keepNext/>
              <w:keepLines/>
              <w:spacing w:after="370"/>
              <w:ind w:left="-15"/>
              <w:outlineLvl w:val="1"/>
              <w:rPr>
                <w:rFonts w:eastAsia="Arial" w:cs="Arial"/>
                <w:b/>
                <w:color w:val="000000"/>
                <w:szCs w:val="24"/>
                <w:lang w:eastAsia="en-GB"/>
              </w:rPr>
            </w:pPr>
            <w:r w:rsidRPr="00286E66">
              <w:rPr>
                <w:rFonts w:eastAsia="Arial" w:cs="Arial"/>
                <w:b/>
                <w:color w:val="000000"/>
                <w:szCs w:val="24"/>
                <w:lang w:eastAsia="en-GB"/>
              </w:rPr>
              <w:t xml:space="preserve">Health and safety </w:t>
            </w:r>
            <w:r w:rsidRPr="00286E66">
              <w:rPr>
                <w:rFonts w:eastAsia="Arial" w:cs="Arial"/>
                <w:color w:val="000000"/>
                <w:szCs w:val="24"/>
                <w:lang w:eastAsia="en-GB"/>
              </w:rPr>
              <w:t xml:space="preserve"> </w:t>
            </w:r>
          </w:p>
          <w:p w:rsidR="004B714F" w:rsidRPr="00286E66" w:rsidRDefault="004B714F" w:rsidP="00286E66">
            <w:pPr>
              <w:numPr>
                <w:ilvl w:val="0"/>
                <w:numId w:val="31"/>
              </w:numPr>
              <w:spacing w:after="182"/>
              <w:rPr>
                <w:rFonts w:eastAsia="Arial" w:cs="Arial"/>
                <w:color w:val="231F20"/>
                <w:szCs w:val="24"/>
                <w:lang w:eastAsia="en-GB"/>
              </w:rPr>
            </w:pPr>
            <w:r w:rsidRPr="00286E66">
              <w:rPr>
                <w:rFonts w:eastAsia="Arial" w:cs="Arial"/>
                <w:color w:val="231F20"/>
                <w:szCs w:val="24"/>
                <w:lang w:eastAsia="en-GB"/>
              </w:rPr>
              <w:t xml:space="preserve">Report any environmental factors that may contravene health and safety requirements.  </w:t>
            </w:r>
          </w:p>
          <w:p w:rsidR="004B714F" w:rsidRPr="00286E66" w:rsidRDefault="004B714F" w:rsidP="00286E66">
            <w:pPr>
              <w:numPr>
                <w:ilvl w:val="0"/>
                <w:numId w:val="31"/>
              </w:numPr>
              <w:spacing w:after="171"/>
              <w:rPr>
                <w:rFonts w:eastAsia="Arial" w:cs="Arial"/>
                <w:color w:val="231F20"/>
                <w:szCs w:val="24"/>
                <w:lang w:eastAsia="en-GB"/>
              </w:rPr>
            </w:pPr>
            <w:r w:rsidRPr="00286E66">
              <w:rPr>
                <w:rFonts w:eastAsia="Arial" w:cs="Arial"/>
                <w:color w:val="231F20"/>
                <w:szCs w:val="24"/>
                <w:lang w:eastAsia="en-GB"/>
              </w:rPr>
              <w:t xml:space="preserve">Ensure that all work is carried out in line with trust policies and procedures.  </w:t>
            </w:r>
          </w:p>
          <w:p w:rsidR="004B714F" w:rsidRPr="00286E66" w:rsidRDefault="004B714F" w:rsidP="00286E66">
            <w:pPr>
              <w:numPr>
                <w:ilvl w:val="0"/>
                <w:numId w:val="31"/>
              </w:numPr>
              <w:spacing w:after="274"/>
              <w:rPr>
                <w:rFonts w:eastAsia="Arial" w:cs="Arial"/>
                <w:color w:val="231F20"/>
                <w:szCs w:val="24"/>
                <w:lang w:eastAsia="en-GB"/>
              </w:rPr>
            </w:pPr>
            <w:r w:rsidRPr="00286E66">
              <w:rPr>
                <w:rFonts w:eastAsia="Arial" w:cs="Arial"/>
                <w:color w:val="231F20"/>
                <w:szCs w:val="24"/>
                <w:lang w:eastAsia="en-GB"/>
              </w:rPr>
              <w:t>Attend induction and regular mandatory training.</w:t>
            </w:r>
            <w:r w:rsidRPr="00286E66">
              <w:rPr>
                <w:rFonts w:eastAsia="Cambria" w:cs="Arial"/>
                <w:b/>
                <w:color w:val="231F20"/>
                <w:szCs w:val="24"/>
                <w:lang w:eastAsia="en-GB"/>
              </w:rPr>
              <w:t xml:space="preserve"> </w:t>
            </w:r>
            <w:r w:rsidRPr="00286E66">
              <w:rPr>
                <w:rFonts w:eastAsia="Cambria" w:cs="Arial"/>
                <w:color w:val="231F20"/>
                <w:szCs w:val="24"/>
                <w:lang w:eastAsia="en-GB"/>
              </w:rPr>
              <w:t xml:space="preserve"> </w:t>
            </w:r>
          </w:p>
          <w:p w:rsidR="004B714F" w:rsidRPr="00286E66" w:rsidRDefault="004B714F" w:rsidP="00286E66">
            <w:pPr>
              <w:spacing w:after="185"/>
              <w:ind w:left="-5" w:hanging="10"/>
              <w:rPr>
                <w:rFonts w:eastAsia="Arial" w:cs="Arial"/>
                <w:color w:val="231F20"/>
                <w:szCs w:val="24"/>
                <w:lang w:eastAsia="en-GB"/>
              </w:rPr>
            </w:pPr>
            <w:r w:rsidRPr="00286E66">
              <w:rPr>
                <w:rFonts w:eastAsia="Arial" w:cs="Arial"/>
                <w:b/>
                <w:color w:val="231F20"/>
                <w:szCs w:val="24"/>
                <w:lang w:eastAsia="en-GB"/>
              </w:rPr>
              <w:t xml:space="preserve">Due to the trust’s commitment to safety and continuous improvement, it is likely that the role will evolve over time. These duties will be subject to review; any amendments will be made in consultation and agreement with the PSP. </w:t>
            </w:r>
          </w:p>
          <w:p w:rsidR="002E69DE" w:rsidRPr="00286E66" w:rsidRDefault="002E69DE" w:rsidP="004B714F">
            <w:pPr>
              <w:rPr>
                <w:rFonts w:cs="Arial"/>
                <w:szCs w:val="24"/>
              </w:rPr>
            </w:pPr>
          </w:p>
        </w:tc>
      </w:tr>
    </w:tbl>
    <w:p w:rsidR="002E69DE" w:rsidRPr="00286E66" w:rsidRDefault="002E69DE">
      <w:pPr>
        <w:rPr>
          <w:rFonts w:cs="Arial"/>
          <w:szCs w:val="24"/>
        </w:rPr>
      </w:pPr>
    </w:p>
    <w:p w:rsidR="002E69DE" w:rsidRPr="00286E66" w:rsidRDefault="002E69DE">
      <w:pPr>
        <w:rPr>
          <w:rFonts w:cs="Arial"/>
          <w:szCs w:val="24"/>
        </w:rPr>
      </w:pPr>
    </w:p>
    <w:p w:rsidR="002E69DE" w:rsidRPr="00286E66" w:rsidRDefault="002E69DE">
      <w:pPr>
        <w:rPr>
          <w:rFonts w:cs="Arial"/>
          <w:szCs w:val="24"/>
        </w:rPr>
      </w:pPr>
    </w:p>
    <w:p w:rsidR="002E69DE" w:rsidRPr="00286E66" w:rsidRDefault="002E69DE">
      <w:pPr>
        <w:rPr>
          <w:rFonts w:cs="Arial"/>
          <w:szCs w:val="24"/>
        </w:rPr>
      </w:pPr>
    </w:p>
    <w:p w:rsidR="002E69DE" w:rsidRPr="00286E66" w:rsidRDefault="002E69DE">
      <w:pPr>
        <w:rPr>
          <w:rFonts w:cs="Arial"/>
          <w:szCs w:val="24"/>
        </w:rPr>
      </w:pPr>
    </w:p>
    <w:p w:rsidR="002E69DE" w:rsidRPr="00286E66" w:rsidRDefault="002E69DE">
      <w:pPr>
        <w:rPr>
          <w:rFonts w:cs="Arial"/>
          <w:szCs w:val="24"/>
        </w:rPr>
      </w:pPr>
    </w:p>
    <w:p w:rsidR="002E69DE" w:rsidRPr="00286E66" w:rsidRDefault="002E69DE">
      <w:pPr>
        <w:rPr>
          <w:rFonts w:cs="Arial"/>
          <w:szCs w:val="24"/>
        </w:rPr>
      </w:pPr>
    </w:p>
    <w:p w:rsidR="002E69DE" w:rsidRPr="00286E66" w:rsidRDefault="002E69DE">
      <w:pPr>
        <w:rPr>
          <w:rFonts w:cs="Arial"/>
          <w:szCs w:val="24"/>
        </w:rPr>
      </w:pPr>
    </w:p>
    <w:p w:rsidR="002E69DE" w:rsidRPr="00286E66" w:rsidRDefault="002E69DE">
      <w:pPr>
        <w:rPr>
          <w:rFonts w:cs="Arial"/>
          <w:szCs w:val="24"/>
        </w:rPr>
      </w:pPr>
    </w:p>
    <w:p w:rsidR="002E69DE" w:rsidRPr="00286E66" w:rsidRDefault="002E69DE">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80"/>
      </w:tblGrid>
      <w:tr w:rsidR="00AF4F7F" w:rsidRPr="00286E66" w:rsidTr="00C805DD">
        <w:trPr>
          <w:trHeight w:val="278"/>
        </w:trPr>
        <w:tc>
          <w:tcPr>
            <w:tcW w:w="10280" w:type="dxa"/>
          </w:tcPr>
          <w:p w:rsidR="00AF4F7F" w:rsidRPr="00286E66" w:rsidRDefault="004B714F">
            <w:pPr>
              <w:rPr>
                <w:rFonts w:cs="Arial"/>
                <w:b/>
                <w:szCs w:val="24"/>
              </w:rPr>
            </w:pPr>
            <w:r w:rsidRPr="00286E66">
              <w:rPr>
                <w:rFonts w:cs="Arial"/>
                <w:b/>
                <w:szCs w:val="24"/>
              </w:rPr>
              <w:t>5</w:t>
            </w:r>
            <w:r w:rsidR="002E69DE" w:rsidRPr="00286E66">
              <w:rPr>
                <w:rFonts w:cs="Arial"/>
                <w:b/>
                <w:szCs w:val="24"/>
              </w:rPr>
              <w:t>.  Skills and experience</w:t>
            </w:r>
          </w:p>
        </w:tc>
      </w:tr>
      <w:tr w:rsidR="00C805DD" w:rsidRPr="00286E66" w:rsidTr="00C805DD">
        <w:trPr>
          <w:trHeight w:val="317"/>
        </w:trPr>
        <w:tc>
          <w:tcPr>
            <w:tcW w:w="10280" w:type="dxa"/>
          </w:tcPr>
          <w:p w:rsidR="002E69DE" w:rsidRPr="00286E66" w:rsidRDefault="002E69DE" w:rsidP="002E69DE">
            <w:pPr>
              <w:spacing w:after="227" w:line="319" w:lineRule="auto"/>
              <w:rPr>
                <w:rFonts w:eastAsia="Arial" w:cs="Arial"/>
                <w:color w:val="231F20"/>
                <w:szCs w:val="24"/>
                <w:lang w:eastAsia="en-GB"/>
              </w:rPr>
            </w:pPr>
          </w:p>
          <w:p w:rsidR="002E69DE" w:rsidRPr="00286E66" w:rsidRDefault="002E69DE" w:rsidP="00286E66">
            <w:pPr>
              <w:numPr>
                <w:ilvl w:val="0"/>
                <w:numId w:val="16"/>
              </w:numPr>
              <w:spacing w:after="171"/>
              <w:rPr>
                <w:rFonts w:eastAsia="Arial" w:cs="Arial"/>
                <w:color w:val="231F20"/>
                <w:szCs w:val="24"/>
                <w:lang w:eastAsia="en-GB"/>
              </w:rPr>
            </w:pPr>
            <w:r w:rsidRPr="00286E66">
              <w:rPr>
                <w:rFonts w:eastAsia="Arial" w:cs="Arial"/>
                <w:color w:val="231F20"/>
                <w:szCs w:val="24"/>
                <w:lang w:eastAsia="en-GB"/>
              </w:rPr>
              <w:t xml:space="preserve">Understanding of and broad interest in patient safety.  </w:t>
            </w:r>
          </w:p>
          <w:p w:rsidR="002E69DE" w:rsidRPr="00286E66" w:rsidRDefault="002E69DE" w:rsidP="00286E66">
            <w:pPr>
              <w:numPr>
                <w:ilvl w:val="0"/>
                <w:numId w:val="16"/>
              </w:numPr>
              <w:spacing w:after="171"/>
              <w:rPr>
                <w:rFonts w:eastAsia="Arial" w:cs="Arial"/>
                <w:color w:val="231F20"/>
                <w:szCs w:val="24"/>
                <w:lang w:eastAsia="en-GB"/>
              </w:rPr>
            </w:pPr>
            <w:r w:rsidRPr="00286E66">
              <w:rPr>
                <w:rFonts w:eastAsia="Arial" w:cs="Arial"/>
                <w:color w:val="231F20"/>
                <w:szCs w:val="24"/>
                <w:lang w:eastAsia="en-GB"/>
              </w:rPr>
              <w:t xml:space="preserve">Ability to communicate well in writing and read comprehensive reports. </w:t>
            </w:r>
          </w:p>
          <w:p w:rsidR="002E69DE" w:rsidRPr="00286E66" w:rsidRDefault="002E69DE" w:rsidP="00286E66">
            <w:pPr>
              <w:numPr>
                <w:ilvl w:val="0"/>
                <w:numId w:val="16"/>
              </w:numPr>
              <w:spacing w:after="171"/>
              <w:rPr>
                <w:rFonts w:eastAsia="Arial" w:cs="Arial"/>
                <w:color w:val="231F20"/>
                <w:szCs w:val="24"/>
                <w:lang w:eastAsia="en-GB"/>
              </w:rPr>
            </w:pPr>
            <w:r w:rsidRPr="00286E66">
              <w:rPr>
                <w:rFonts w:eastAsia="Arial" w:cs="Arial"/>
                <w:color w:val="231F20"/>
                <w:szCs w:val="24"/>
                <w:lang w:eastAsia="en-GB"/>
              </w:rPr>
              <w:t xml:space="preserve">Ability to understand and evaluate a range of information and evidence. </w:t>
            </w:r>
          </w:p>
          <w:p w:rsidR="002E69DE" w:rsidRPr="00286E66" w:rsidRDefault="002E69DE" w:rsidP="00286E66">
            <w:pPr>
              <w:numPr>
                <w:ilvl w:val="0"/>
                <w:numId w:val="16"/>
              </w:numPr>
              <w:spacing w:after="274"/>
              <w:jc w:val="both"/>
              <w:rPr>
                <w:rFonts w:eastAsia="Arial" w:cs="Arial"/>
                <w:color w:val="231F20"/>
                <w:szCs w:val="24"/>
                <w:lang w:eastAsia="en-GB"/>
              </w:rPr>
            </w:pPr>
            <w:r w:rsidRPr="00286E66">
              <w:rPr>
                <w:rFonts w:eastAsia="Arial" w:cs="Arial"/>
                <w:color w:val="231F20"/>
                <w:szCs w:val="24"/>
                <w:lang w:eastAsia="en-GB"/>
              </w:rPr>
              <w:t xml:space="preserve">Confidence to communicate well verbally with senior leaders about strategic issues, as an advocate for patient safety.  </w:t>
            </w:r>
          </w:p>
          <w:p w:rsidR="002E69DE" w:rsidRPr="00286E66" w:rsidRDefault="002E69DE" w:rsidP="00286E66">
            <w:pPr>
              <w:numPr>
                <w:ilvl w:val="0"/>
                <w:numId w:val="16"/>
              </w:numPr>
              <w:spacing w:after="182"/>
              <w:jc w:val="both"/>
              <w:rPr>
                <w:rFonts w:eastAsia="Arial" w:cs="Arial"/>
                <w:color w:val="231F20"/>
                <w:szCs w:val="24"/>
                <w:lang w:eastAsia="en-GB"/>
              </w:rPr>
            </w:pPr>
            <w:r w:rsidRPr="00286E66">
              <w:rPr>
                <w:rFonts w:eastAsia="Arial" w:cs="Arial"/>
                <w:color w:val="231F20"/>
                <w:szCs w:val="24"/>
                <w:lang w:eastAsia="en-GB"/>
              </w:rPr>
              <w:t xml:space="preserve">Ability to provide a patient, carer, or lay perspective and to put forward views on behalf of the wider community/groups of patients (not own opinion only). </w:t>
            </w:r>
          </w:p>
          <w:p w:rsidR="002E69DE" w:rsidRPr="00286E66" w:rsidRDefault="002E69DE" w:rsidP="00286E66">
            <w:pPr>
              <w:numPr>
                <w:ilvl w:val="0"/>
                <w:numId w:val="16"/>
              </w:numPr>
              <w:spacing w:after="171"/>
              <w:jc w:val="both"/>
              <w:rPr>
                <w:rFonts w:eastAsia="Arial" w:cs="Arial"/>
                <w:color w:val="231F20"/>
                <w:szCs w:val="24"/>
                <w:lang w:eastAsia="en-GB"/>
              </w:rPr>
            </w:pPr>
            <w:r w:rsidRPr="00286E66">
              <w:rPr>
                <w:rFonts w:eastAsia="Arial" w:cs="Arial"/>
                <w:color w:val="231F20"/>
                <w:szCs w:val="24"/>
                <w:lang w:eastAsia="en-GB"/>
              </w:rPr>
              <w:t xml:space="preserve">Experience of championing health improvements; able to be a critical friend.  </w:t>
            </w:r>
          </w:p>
          <w:p w:rsidR="002E69DE" w:rsidRPr="00286E66" w:rsidRDefault="002E69DE" w:rsidP="00286E66">
            <w:pPr>
              <w:numPr>
                <w:ilvl w:val="0"/>
                <w:numId w:val="16"/>
              </w:numPr>
              <w:spacing w:after="171"/>
              <w:jc w:val="both"/>
              <w:rPr>
                <w:rFonts w:eastAsia="Arial" w:cs="Arial"/>
                <w:color w:val="231F20"/>
                <w:szCs w:val="24"/>
                <w:lang w:eastAsia="en-GB"/>
              </w:rPr>
            </w:pPr>
            <w:r w:rsidRPr="00286E66">
              <w:rPr>
                <w:rFonts w:eastAsia="Arial" w:cs="Arial"/>
                <w:color w:val="231F20"/>
                <w:szCs w:val="24"/>
                <w:lang w:eastAsia="en-GB"/>
              </w:rPr>
              <w:t xml:space="preserve">Interaction with multiple stakeholders at senior management level. </w:t>
            </w:r>
          </w:p>
          <w:p w:rsidR="002E69DE" w:rsidRPr="00286E66" w:rsidRDefault="002E69DE" w:rsidP="00286E66">
            <w:pPr>
              <w:numPr>
                <w:ilvl w:val="0"/>
                <w:numId w:val="16"/>
              </w:numPr>
              <w:spacing w:after="171"/>
              <w:jc w:val="both"/>
              <w:rPr>
                <w:rFonts w:eastAsia="Arial" w:cs="Arial"/>
                <w:color w:val="231F20"/>
                <w:szCs w:val="24"/>
                <w:lang w:eastAsia="en-GB"/>
              </w:rPr>
            </w:pPr>
            <w:r w:rsidRPr="00286E66">
              <w:rPr>
                <w:rFonts w:eastAsia="Arial" w:cs="Arial"/>
                <w:color w:val="231F20"/>
                <w:szCs w:val="24"/>
                <w:lang w:eastAsia="en-GB"/>
              </w:rPr>
              <w:t xml:space="preserve">Experience of working in partnership with healthcare organisations or programmes. </w:t>
            </w:r>
          </w:p>
          <w:p w:rsidR="002E69DE" w:rsidRPr="00286E66" w:rsidRDefault="002E69DE" w:rsidP="00286E66">
            <w:pPr>
              <w:numPr>
                <w:ilvl w:val="0"/>
                <w:numId w:val="16"/>
              </w:numPr>
              <w:spacing w:after="171"/>
              <w:jc w:val="both"/>
              <w:rPr>
                <w:rFonts w:eastAsia="Arial" w:cs="Arial"/>
                <w:color w:val="231F20"/>
                <w:szCs w:val="24"/>
                <w:lang w:eastAsia="en-GB"/>
              </w:rPr>
            </w:pPr>
            <w:r w:rsidRPr="00286E66">
              <w:rPr>
                <w:rFonts w:eastAsia="Arial" w:cs="Arial"/>
                <w:color w:val="231F20"/>
                <w:szCs w:val="24"/>
                <w:lang w:eastAsia="en-GB"/>
              </w:rPr>
              <w:t xml:space="preserve">Sound judgement and an ability to be objective.  </w:t>
            </w:r>
          </w:p>
          <w:p w:rsidR="002E69DE" w:rsidRPr="00286E66" w:rsidRDefault="002E69DE" w:rsidP="00286E66">
            <w:pPr>
              <w:numPr>
                <w:ilvl w:val="0"/>
                <w:numId w:val="16"/>
              </w:numPr>
              <w:spacing w:after="212"/>
              <w:jc w:val="both"/>
              <w:rPr>
                <w:rFonts w:eastAsia="Arial" w:cs="Arial"/>
                <w:color w:val="231F20"/>
                <w:szCs w:val="24"/>
                <w:lang w:eastAsia="en-GB"/>
              </w:rPr>
            </w:pPr>
            <w:r w:rsidRPr="00286E66">
              <w:rPr>
                <w:rFonts w:eastAsia="Arial" w:cs="Arial"/>
                <w:color w:val="000000"/>
                <w:szCs w:val="24"/>
                <w:lang w:eastAsia="en-GB"/>
              </w:rPr>
              <w:t xml:space="preserve">Personal integrity and commitment to openness, inclusiveness and high standards.  </w:t>
            </w:r>
          </w:p>
          <w:p w:rsidR="002E69DE" w:rsidRPr="00286E66" w:rsidRDefault="002E69DE" w:rsidP="002E69DE">
            <w:pPr>
              <w:spacing w:after="171" w:line="259" w:lineRule="auto"/>
              <w:rPr>
                <w:rFonts w:eastAsia="Arial" w:cs="Arial"/>
                <w:color w:val="231F20"/>
                <w:szCs w:val="24"/>
                <w:lang w:eastAsia="en-GB"/>
              </w:rPr>
            </w:pPr>
          </w:p>
          <w:p w:rsidR="00DD747D" w:rsidRPr="00286E66" w:rsidRDefault="00DD747D" w:rsidP="002E69DE">
            <w:pPr>
              <w:autoSpaceDE w:val="0"/>
              <w:autoSpaceDN w:val="0"/>
              <w:rPr>
                <w:rFonts w:cs="Arial"/>
                <w:szCs w:val="24"/>
              </w:rPr>
            </w:pPr>
          </w:p>
        </w:tc>
      </w:tr>
    </w:tbl>
    <w:p w:rsidR="00781E77" w:rsidRPr="00286E66" w:rsidRDefault="00781E77">
      <w:pPr>
        <w:rPr>
          <w:rFonts w:cs="Arial"/>
          <w:szCs w:val="24"/>
        </w:rPr>
      </w:pPr>
    </w:p>
    <w:p w:rsidR="00AF4F7F" w:rsidRPr="00286E66" w:rsidRDefault="00AF4F7F">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80"/>
      </w:tblGrid>
      <w:tr w:rsidR="00AF4F7F" w:rsidRPr="00286E66">
        <w:tc>
          <w:tcPr>
            <w:tcW w:w="10280" w:type="dxa"/>
          </w:tcPr>
          <w:p w:rsidR="00AF4F7F" w:rsidRPr="00286E66" w:rsidRDefault="00AF4F7F">
            <w:pPr>
              <w:rPr>
                <w:rFonts w:cs="Arial"/>
                <w:b/>
                <w:szCs w:val="24"/>
              </w:rPr>
            </w:pPr>
            <w:r w:rsidRPr="00286E66">
              <w:rPr>
                <w:rFonts w:cs="Arial"/>
                <w:b/>
                <w:szCs w:val="24"/>
              </w:rPr>
              <w:t>6. Res</w:t>
            </w:r>
            <w:r w:rsidR="004B714F" w:rsidRPr="00286E66">
              <w:rPr>
                <w:rFonts w:cs="Arial"/>
                <w:b/>
                <w:szCs w:val="24"/>
              </w:rPr>
              <w:t>ponsibilities of the Role holder</w:t>
            </w:r>
          </w:p>
        </w:tc>
      </w:tr>
      <w:tr w:rsidR="00AF4F7F" w:rsidRPr="00286E66" w:rsidTr="00730547">
        <w:trPr>
          <w:trHeight w:val="70"/>
        </w:trPr>
        <w:tc>
          <w:tcPr>
            <w:tcW w:w="10280" w:type="dxa"/>
          </w:tcPr>
          <w:p w:rsidR="00B91063" w:rsidRPr="00286E66" w:rsidRDefault="00B91063" w:rsidP="00B91063">
            <w:pPr>
              <w:autoSpaceDE w:val="0"/>
              <w:autoSpaceDN w:val="0"/>
              <w:adjustRightInd w:val="0"/>
              <w:rPr>
                <w:rFonts w:cs="Arial"/>
                <w:szCs w:val="24"/>
              </w:rPr>
            </w:pPr>
            <w:r w:rsidRPr="00286E66">
              <w:rPr>
                <w:rFonts w:cs="Arial"/>
                <w:szCs w:val="24"/>
              </w:rPr>
              <w:t xml:space="preserve">United Lincolnshire Hospitals </w:t>
            </w:r>
            <w:r w:rsidR="00781E77" w:rsidRPr="00286E66">
              <w:rPr>
                <w:rFonts w:cs="Arial"/>
                <w:szCs w:val="24"/>
              </w:rPr>
              <w:t xml:space="preserve">NHS </w:t>
            </w:r>
            <w:r w:rsidRPr="00286E66">
              <w:rPr>
                <w:rFonts w:cs="Arial"/>
                <w:szCs w:val="24"/>
              </w:rPr>
              <w:t>Trust is committed to safeguarding and promoting the welfare of children, young people and adults, both as service users and visitors to Trust premises. All staff have a responsibility to safeguard and promote the welfare of chi</w:t>
            </w:r>
            <w:r w:rsidR="004B714F" w:rsidRPr="00286E66">
              <w:rPr>
                <w:rFonts w:cs="Arial"/>
                <w:szCs w:val="24"/>
              </w:rPr>
              <w:t>ldren and adults. The role holder,</w:t>
            </w:r>
            <w:r w:rsidRPr="00286E66">
              <w:rPr>
                <w:rFonts w:cs="Arial"/>
                <w:szCs w:val="24"/>
              </w:rPr>
              <w:t xml:space="preserve"> in conjunction with their line manager, will be responsible for ensuring they undertake the appropriate level of training relevant to their individual role and responsibilities and that they are aware of and work within the safeguarding policies of the Trust.</w:t>
            </w:r>
          </w:p>
          <w:p w:rsidR="00F57122" w:rsidRPr="00286E66" w:rsidRDefault="00F57122" w:rsidP="00B91063">
            <w:pPr>
              <w:autoSpaceDE w:val="0"/>
              <w:autoSpaceDN w:val="0"/>
              <w:adjustRightInd w:val="0"/>
              <w:rPr>
                <w:rFonts w:cs="Arial"/>
                <w:szCs w:val="24"/>
              </w:rPr>
            </w:pPr>
          </w:p>
          <w:p w:rsidR="00AF4F7F" w:rsidRPr="00286E66" w:rsidRDefault="004B714F" w:rsidP="00730547">
            <w:pPr>
              <w:autoSpaceDE w:val="0"/>
              <w:autoSpaceDN w:val="0"/>
              <w:adjustRightInd w:val="0"/>
              <w:rPr>
                <w:rFonts w:cs="Arial"/>
                <w:szCs w:val="24"/>
              </w:rPr>
            </w:pPr>
            <w:r w:rsidRPr="00286E66">
              <w:rPr>
                <w:rFonts w:cs="Arial"/>
                <w:szCs w:val="24"/>
              </w:rPr>
              <w:t>The role holder</w:t>
            </w:r>
            <w:r w:rsidR="00F57122" w:rsidRPr="00286E66">
              <w:rPr>
                <w:rFonts w:cs="Arial"/>
                <w:szCs w:val="24"/>
              </w:rPr>
              <w:t xml:space="preserve"> is expected to treat patients, service users and carers with courtesy, care and compassion at all times, treating each person as an individual by offering a personalised service. Trust staff will adopt behaviours and a</w:t>
            </w:r>
            <w:r w:rsidR="00730547" w:rsidRPr="00286E66">
              <w:rPr>
                <w:rFonts w:cs="Arial"/>
                <w:szCs w:val="24"/>
              </w:rPr>
              <w:t xml:space="preserve">ttitudes which promote, support and respect </w:t>
            </w:r>
            <w:r w:rsidR="00F57122" w:rsidRPr="00286E66">
              <w:rPr>
                <w:rFonts w:cs="Arial"/>
                <w:szCs w:val="24"/>
              </w:rPr>
              <w:t>privacy and dignity in accordance with the Trust</w:t>
            </w:r>
            <w:r w:rsidR="00730547" w:rsidRPr="00286E66">
              <w:rPr>
                <w:rFonts w:cs="Arial"/>
                <w:szCs w:val="24"/>
              </w:rPr>
              <w:t>’s</w:t>
            </w:r>
            <w:r w:rsidR="00F57122" w:rsidRPr="00286E66">
              <w:rPr>
                <w:rFonts w:cs="Arial"/>
                <w:szCs w:val="24"/>
              </w:rPr>
              <w:t xml:space="preserve"> Dignity policies and dignity in care pledges. Staff are expected to challenge poor practice in relation to dignity and</w:t>
            </w:r>
            <w:r w:rsidR="00730547" w:rsidRPr="00286E66">
              <w:rPr>
                <w:rFonts w:cs="Arial"/>
                <w:szCs w:val="24"/>
              </w:rPr>
              <w:t xml:space="preserve"> to treat each other with respect.</w:t>
            </w:r>
          </w:p>
          <w:p w:rsidR="00730547" w:rsidRPr="00286E66" w:rsidRDefault="00730547" w:rsidP="00730547">
            <w:pPr>
              <w:autoSpaceDE w:val="0"/>
              <w:autoSpaceDN w:val="0"/>
              <w:adjustRightInd w:val="0"/>
              <w:rPr>
                <w:rFonts w:cs="Arial"/>
                <w:szCs w:val="24"/>
              </w:rPr>
            </w:pPr>
          </w:p>
          <w:p w:rsidR="00730547" w:rsidRPr="00286E66" w:rsidRDefault="00730547" w:rsidP="00730547">
            <w:pPr>
              <w:ind w:right="10"/>
              <w:rPr>
                <w:rFonts w:cs="Arial"/>
                <w:szCs w:val="24"/>
              </w:rPr>
            </w:pPr>
            <w:r w:rsidRPr="00286E66">
              <w:rPr>
                <w:rFonts w:eastAsia="Arial" w:cs="Arial"/>
                <w:szCs w:val="24"/>
              </w:rPr>
              <w:t xml:space="preserve">United Lincolnshire Hospitals NHS Trust is committed to providing consistently excellent and safe patient-centred care for the people of Lincolnshire, through highly skilled, committed and compassionate staff working together. We do this by putting our patients at the centre of all that we do and providing the best quality care with passion and pride. We have a set of values that inform every action we take and every decision we make. They are the foundation of what United Lincolnshire Hospitals NHS Trust stands for, and encompass a desire in all of us to provide the highest quality of care to patients and each other. </w:t>
            </w:r>
          </w:p>
          <w:p w:rsidR="00730547" w:rsidRPr="00286E66" w:rsidRDefault="00730547" w:rsidP="00730547">
            <w:pPr>
              <w:rPr>
                <w:rFonts w:cs="Arial"/>
                <w:szCs w:val="24"/>
              </w:rPr>
            </w:pPr>
            <w:r w:rsidRPr="00286E66">
              <w:rPr>
                <w:rFonts w:eastAsia="Arial" w:cs="Arial"/>
                <w:szCs w:val="24"/>
              </w:rPr>
              <w:t xml:space="preserve"> </w:t>
            </w:r>
          </w:p>
          <w:p w:rsidR="00730547" w:rsidRPr="00286E66" w:rsidRDefault="00730547" w:rsidP="00730547">
            <w:pPr>
              <w:jc w:val="both"/>
              <w:rPr>
                <w:rFonts w:cs="Arial"/>
                <w:szCs w:val="24"/>
              </w:rPr>
            </w:pPr>
            <w:r w:rsidRPr="00286E66">
              <w:rPr>
                <w:rFonts w:eastAsia="Arial" w:cs="Arial"/>
                <w:szCs w:val="24"/>
              </w:rPr>
              <w:t>All staff are required to advocate, champion and demonstrate these values and behaviours:</w:t>
            </w:r>
          </w:p>
          <w:p w:rsidR="00730547" w:rsidRPr="00286E66" w:rsidRDefault="00730547" w:rsidP="00730547">
            <w:pPr>
              <w:rPr>
                <w:rFonts w:cs="Arial"/>
                <w:szCs w:val="24"/>
              </w:rPr>
            </w:pPr>
            <w:r w:rsidRPr="00286E66">
              <w:rPr>
                <w:rFonts w:eastAsia="Arial" w:cs="Arial"/>
                <w:szCs w:val="24"/>
              </w:rPr>
              <w:t xml:space="preserve"> </w:t>
            </w:r>
          </w:p>
          <w:tbl>
            <w:tblPr>
              <w:tblW w:w="9922" w:type="dxa"/>
              <w:tblLayout w:type="fixed"/>
              <w:tblCellMar>
                <w:top w:w="83" w:type="dxa"/>
                <w:bottom w:w="4" w:type="dxa"/>
                <w:right w:w="53" w:type="dxa"/>
              </w:tblCellMar>
              <w:tblLook w:val="04A0" w:firstRow="1" w:lastRow="0" w:firstColumn="1" w:lastColumn="0" w:noHBand="0" w:noVBand="1"/>
            </w:tblPr>
            <w:tblGrid>
              <w:gridCol w:w="1843"/>
              <w:gridCol w:w="8079"/>
            </w:tblGrid>
            <w:tr w:rsidR="00730547" w:rsidRPr="00286E66" w:rsidTr="000F7653">
              <w:trPr>
                <w:trHeight w:val="586"/>
              </w:trPr>
              <w:tc>
                <w:tcPr>
                  <w:tcW w:w="1843" w:type="dxa"/>
                  <w:tcBorders>
                    <w:top w:val="nil"/>
                    <w:left w:val="nil"/>
                    <w:bottom w:val="single" w:sz="4" w:space="0" w:color="FFFFFF"/>
                    <w:right w:val="nil"/>
                  </w:tcBorders>
                  <w:shd w:val="clear" w:color="auto" w:fill="31849B"/>
                </w:tcPr>
                <w:p w:rsidR="00730547" w:rsidRPr="00286E66" w:rsidRDefault="00730547" w:rsidP="00730547">
                  <w:pPr>
                    <w:rPr>
                      <w:rFonts w:cs="Arial"/>
                      <w:szCs w:val="24"/>
                    </w:rPr>
                  </w:pPr>
                  <w:r w:rsidRPr="00286E66">
                    <w:rPr>
                      <w:rFonts w:eastAsia="Arial" w:cs="Arial"/>
                      <w:b/>
                      <w:color w:val="FFFFFF"/>
                      <w:szCs w:val="24"/>
                    </w:rPr>
                    <w:t xml:space="preserve">Patient centred </w:t>
                  </w:r>
                </w:p>
              </w:tc>
              <w:tc>
                <w:tcPr>
                  <w:tcW w:w="8079" w:type="dxa"/>
                  <w:tcBorders>
                    <w:top w:val="nil"/>
                    <w:left w:val="nil"/>
                    <w:bottom w:val="single" w:sz="4" w:space="0" w:color="FFFFFF"/>
                    <w:right w:val="nil"/>
                  </w:tcBorders>
                  <w:shd w:val="clear" w:color="auto" w:fill="B6DDE8"/>
                </w:tcPr>
                <w:p w:rsidR="00730547" w:rsidRPr="00286E66" w:rsidRDefault="00730547" w:rsidP="00730547">
                  <w:pPr>
                    <w:rPr>
                      <w:rFonts w:cs="Arial"/>
                      <w:szCs w:val="24"/>
                    </w:rPr>
                  </w:pPr>
                  <w:r w:rsidRPr="00286E66">
                    <w:rPr>
                      <w:rFonts w:eastAsia="Arial" w:cs="Arial"/>
                      <w:szCs w:val="24"/>
                    </w:rPr>
                    <w:t xml:space="preserve">I am fully committed to providing the very highest standards of care to our patients </w:t>
                  </w:r>
                </w:p>
              </w:tc>
            </w:tr>
            <w:tr w:rsidR="00730547" w:rsidRPr="00286E66" w:rsidTr="000F7653">
              <w:trPr>
                <w:trHeight w:val="280"/>
              </w:trPr>
              <w:tc>
                <w:tcPr>
                  <w:tcW w:w="1843" w:type="dxa"/>
                  <w:vMerge w:val="restart"/>
                  <w:tcBorders>
                    <w:top w:val="single" w:sz="4" w:space="0" w:color="FFFFFF"/>
                    <w:left w:val="nil"/>
                    <w:bottom w:val="single" w:sz="4" w:space="0" w:color="FFFFFF"/>
                    <w:right w:val="nil"/>
                  </w:tcBorders>
                  <w:shd w:val="clear" w:color="auto" w:fill="31849B"/>
                </w:tcPr>
                <w:p w:rsidR="00730547" w:rsidRPr="00286E66" w:rsidRDefault="00730547" w:rsidP="00730547">
                  <w:pPr>
                    <w:rPr>
                      <w:rFonts w:cs="Arial"/>
                      <w:szCs w:val="24"/>
                    </w:rPr>
                  </w:pPr>
                  <w:r w:rsidRPr="00286E66">
                    <w:rPr>
                      <w:rFonts w:eastAsia="Arial" w:cs="Arial"/>
                      <w:b/>
                      <w:color w:val="FFFFFF"/>
                      <w:szCs w:val="24"/>
                    </w:rPr>
                    <w:t xml:space="preserve">Safety </w:t>
                  </w:r>
                </w:p>
              </w:tc>
              <w:tc>
                <w:tcPr>
                  <w:tcW w:w="8079" w:type="dxa"/>
                  <w:tcBorders>
                    <w:top w:val="single" w:sz="4" w:space="0" w:color="FFFFFF"/>
                    <w:left w:val="nil"/>
                    <w:bottom w:val="single" w:sz="4" w:space="0" w:color="FFFFFF"/>
                    <w:right w:val="nil"/>
                  </w:tcBorders>
                  <w:shd w:val="clear" w:color="auto" w:fill="A5D5E2"/>
                </w:tcPr>
                <w:p w:rsidR="00730547" w:rsidRPr="00286E66" w:rsidRDefault="00730547" w:rsidP="00730547">
                  <w:pPr>
                    <w:rPr>
                      <w:rFonts w:cs="Arial"/>
                      <w:szCs w:val="24"/>
                    </w:rPr>
                  </w:pPr>
                  <w:r w:rsidRPr="00286E66">
                    <w:rPr>
                      <w:rFonts w:eastAsia="Arial" w:cs="Arial"/>
                      <w:szCs w:val="24"/>
                    </w:rPr>
                    <w:t xml:space="preserve">I do everything I can to keep my patients and my colleagues safe </w:t>
                  </w:r>
                </w:p>
              </w:tc>
            </w:tr>
            <w:tr w:rsidR="00730547" w:rsidRPr="00286E66" w:rsidTr="000F7653">
              <w:trPr>
                <w:trHeight w:val="320"/>
              </w:trPr>
              <w:tc>
                <w:tcPr>
                  <w:tcW w:w="1843" w:type="dxa"/>
                  <w:vMerge/>
                  <w:tcBorders>
                    <w:top w:val="nil"/>
                    <w:left w:val="nil"/>
                    <w:bottom w:val="nil"/>
                    <w:right w:val="nil"/>
                  </w:tcBorders>
                  <w:shd w:val="clear" w:color="auto" w:fill="auto"/>
                </w:tcPr>
                <w:p w:rsidR="00730547" w:rsidRPr="00286E66" w:rsidRDefault="00730547" w:rsidP="00730547">
                  <w:pPr>
                    <w:rPr>
                      <w:rFonts w:cs="Arial"/>
                      <w:szCs w:val="24"/>
                    </w:rPr>
                  </w:pPr>
                </w:p>
              </w:tc>
              <w:tc>
                <w:tcPr>
                  <w:tcW w:w="8079" w:type="dxa"/>
                  <w:tcBorders>
                    <w:top w:val="single" w:sz="4" w:space="0" w:color="FFFFFF"/>
                    <w:left w:val="nil"/>
                    <w:bottom w:val="single" w:sz="4" w:space="0" w:color="FFFFFF"/>
                    <w:right w:val="nil"/>
                  </w:tcBorders>
                  <w:shd w:val="clear" w:color="auto" w:fill="DAEEF3"/>
                </w:tcPr>
                <w:p w:rsidR="00730547" w:rsidRPr="00286E66" w:rsidRDefault="00730547" w:rsidP="00730547">
                  <w:pPr>
                    <w:rPr>
                      <w:rFonts w:cs="Arial"/>
                      <w:szCs w:val="24"/>
                    </w:rPr>
                  </w:pPr>
                  <w:r w:rsidRPr="00286E66">
                    <w:rPr>
                      <w:rFonts w:eastAsia="Arial" w:cs="Arial"/>
                      <w:szCs w:val="24"/>
                    </w:rPr>
                    <w:t xml:space="preserve">I keep my environment clean and tidy </w:t>
                  </w:r>
                </w:p>
              </w:tc>
            </w:tr>
            <w:tr w:rsidR="00730547" w:rsidRPr="00286E66" w:rsidTr="000F7653">
              <w:trPr>
                <w:trHeight w:val="280"/>
              </w:trPr>
              <w:tc>
                <w:tcPr>
                  <w:tcW w:w="1843" w:type="dxa"/>
                  <w:vMerge/>
                  <w:tcBorders>
                    <w:top w:val="nil"/>
                    <w:left w:val="nil"/>
                    <w:bottom w:val="single" w:sz="4" w:space="0" w:color="FFFFFF"/>
                    <w:right w:val="nil"/>
                  </w:tcBorders>
                  <w:shd w:val="clear" w:color="auto" w:fill="auto"/>
                </w:tcPr>
                <w:p w:rsidR="00730547" w:rsidRPr="00286E66" w:rsidRDefault="00730547" w:rsidP="00730547">
                  <w:pPr>
                    <w:rPr>
                      <w:rFonts w:cs="Arial"/>
                      <w:szCs w:val="24"/>
                    </w:rPr>
                  </w:pPr>
                </w:p>
              </w:tc>
              <w:tc>
                <w:tcPr>
                  <w:tcW w:w="8079" w:type="dxa"/>
                  <w:tcBorders>
                    <w:top w:val="single" w:sz="4" w:space="0" w:color="FFFFFF"/>
                    <w:left w:val="nil"/>
                    <w:bottom w:val="single" w:sz="4" w:space="0" w:color="FFFFFF"/>
                    <w:right w:val="nil"/>
                  </w:tcBorders>
                  <w:shd w:val="clear" w:color="auto" w:fill="A5D5E2"/>
                </w:tcPr>
                <w:p w:rsidR="00730547" w:rsidRPr="00286E66" w:rsidRDefault="00730547" w:rsidP="00730547">
                  <w:pPr>
                    <w:rPr>
                      <w:rFonts w:cs="Arial"/>
                      <w:szCs w:val="24"/>
                    </w:rPr>
                  </w:pPr>
                  <w:r w:rsidRPr="00286E66">
                    <w:rPr>
                      <w:rFonts w:eastAsia="Arial" w:cs="Arial"/>
                      <w:szCs w:val="24"/>
                    </w:rPr>
                    <w:t xml:space="preserve">I recognise when something is going wrong and I have the courage to do something about it </w:t>
                  </w:r>
                </w:p>
              </w:tc>
            </w:tr>
            <w:tr w:rsidR="00730547" w:rsidRPr="00286E66" w:rsidTr="000F7653">
              <w:trPr>
                <w:trHeight w:val="320"/>
              </w:trPr>
              <w:tc>
                <w:tcPr>
                  <w:tcW w:w="1843" w:type="dxa"/>
                  <w:vMerge w:val="restart"/>
                  <w:tcBorders>
                    <w:top w:val="single" w:sz="4" w:space="0" w:color="FFFFFF"/>
                    <w:left w:val="nil"/>
                    <w:bottom w:val="single" w:sz="4" w:space="0" w:color="FFFFFF"/>
                    <w:right w:val="nil"/>
                  </w:tcBorders>
                  <w:shd w:val="clear" w:color="auto" w:fill="31849B"/>
                </w:tcPr>
                <w:p w:rsidR="00730547" w:rsidRPr="00286E66" w:rsidRDefault="00730547" w:rsidP="00730547">
                  <w:pPr>
                    <w:rPr>
                      <w:rFonts w:cs="Arial"/>
                      <w:szCs w:val="24"/>
                    </w:rPr>
                  </w:pPr>
                  <w:r w:rsidRPr="00286E66">
                    <w:rPr>
                      <w:rFonts w:eastAsia="Arial" w:cs="Arial"/>
                      <w:b/>
                      <w:color w:val="FFFFFF"/>
                      <w:szCs w:val="24"/>
                    </w:rPr>
                    <w:t xml:space="preserve">Compassion </w:t>
                  </w:r>
                </w:p>
              </w:tc>
              <w:tc>
                <w:tcPr>
                  <w:tcW w:w="8079" w:type="dxa"/>
                  <w:tcBorders>
                    <w:top w:val="single" w:sz="4" w:space="0" w:color="FFFFFF"/>
                    <w:left w:val="nil"/>
                    <w:bottom w:val="single" w:sz="4" w:space="0" w:color="FFFFFF"/>
                    <w:right w:val="nil"/>
                  </w:tcBorders>
                  <w:shd w:val="clear" w:color="auto" w:fill="DAEEF3"/>
                </w:tcPr>
                <w:p w:rsidR="00730547" w:rsidRPr="00286E66" w:rsidRDefault="00730547" w:rsidP="00730547">
                  <w:pPr>
                    <w:rPr>
                      <w:rFonts w:cs="Arial"/>
                      <w:szCs w:val="24"/>
                    </w:rPr>
                  </w:pPr>
                  <w:r w:rsidRPr="00286E66">
                    <w:rPr>
                      <w:rFonts w:eastAsia="Arial" w:cs="Arial"/>
                      <w:szCs w:val="24"/>
                    </w:rPr>
                    <w:t xml:space="preserve">I show a genuine concern for my patients and my colleagues </w:t>
                  </w:r>
                </w:p>
              </w:tc>
            </w:tr>
            <w:tr w:rsidR="00730547" w:rsidRPr="00286E66" w:rsidTr="000F7653">
              <w:trPr>
                <w:trHeight w:val="280"/>
              </w:trPr>
              <w:tc>
                <w:tcPr>
                  <w:tcW w:w="1843" w:type="dxa"/>
                  <w:vMerge/>
                  <w:tcBorders>
                    <w:top w:val="nil"/>
                    <w:left w:val="nil"/>
                    <w:bottom w:val="nil"/>
                    <w:right w:val="nil"/>
                  </w:tcBorders>
                  <w:shd w:val="clear" w:color="auto" w:fill="auto"/>
                </w:tcPr>
                <w:p w:rsidR="00730547" w:rsidRPr="00286E66" w:rsidRDefault="00730547" w:rsidP="00730547">
                  <w:pPr>
                    <w:rPr>
                      <w:rFonts w:cs="Arial"/>
                      <w:szCs w:val="24"/>
                    </w:rPr>
                  </w:pPr>
                </w:p>
              </w:tc>
              <w:tc>
                <w:tcPr>
                  <w:tcW w:w="8079" w:type="dxa"/>
                  <w:tcBorders>
                    <w:top w:val="single" w:sz="4" w:space="0" w:color="FFFFFF"/>
                    <w:left w:val="nil"/>
                    <w:bottom w:val="single" w:sz="4" w:space="0" w:color="FFFFFF"/>
                    <w:right w:val="nil"/>
                  </w:tcBorders>
                  <w:shd w:val="clear" w:color="auto" w:fill="A5D5E2"/>
                </w:tcPr>
                <w:p w:rsidR="00730547" w:rsidRPr="00286E66" w:rsidRDefault="00730547" w:rsidP="00730547">
                  <w:pPr>
                    <w:rPr>
                      <w:rFonts w:cs="Arial"/>
                      <w:szCs w:val="24"/>
                    </w:rPr>
                  </w:pPr>
                  <w:r w:rsidRPr="00286E66">
                    <w:rPr>
                      <w:rFonts w:eastAsia="Arial" w:cs="Arial"/>
                      <w:szCs w:val="24"/>
                    </w:rPr>
                    <w:t xml:space="preserve">I communicate well with others, listening and showing an interest in what they have to say </w:t>
                  </w:r>
                </w:p>
              </w:tc>
            </w:tr>
            <w:tr w:rsidR="00730547" w:rsidRPr="00286E66" w:rsidTr="000F7653">
              <w:trPr>
                <w:trHeight w:val="320"/>
              </w:trPr>
              <w:tc>
                <w:tcPr>
                  <w:tcW w:w="1843" w:type="dxa"/>
                  <w:vMerge/>
                  <w:tcBorders>
                    <w:top w:val="nil"/>
                    <w:left w:val="nil"/>
                    <w:bottom w:val="single" w:sz="4" w:space="0" w:color="FFFFFF"/>
                    <w:right w:val="nil"/>
                  </w:tcBorders>
                  <w:shd w:val="clear" w:color="auto" w:fill="auto"/>
                </w:tcPr>
                <w:p w:rsidR="00730547" w:rsidRPr="00286E66" w:rsidRDefault="00730547" w:rsidP="00730547">
                  <w:pPr>
                    <w:rPr>
                      <w:rFonts w:cs="Arial"/>
                      <w:szCs w:val="24"/>
                    </w:rPr>
                  </w:pPr>
                </w:p>
              </w:tc>
              <w:tc>
                <w:tcPr>
                  <w:tcW w:w="8079" w:type="dxa"/>
                  <w:tcBorders>
                    <w:top w:val="single" w:sz="4" w:space="0" w:color="FFFFFF"/>
                    <w:left w:val="nil"/>
                    <w:bottom w:val="single" w:sz="4" w:space="0" w:color="FFFFFF"/>
                    <w:right w:val="nil"/>
                  </w:tcBorders>
                  <w:shd w:val="clear" w:color="auto" w:fill="DAEEF3"/>
                </w:tcPr>
                <w:p w:rsidR="00730547" w:rsidRPr="00286E66" w:rsidRDefault="00730547" w:rsidP="00730547">
                  <w:pPr>
                    <w:rPr>
                      <w:rFonts w:cs="Arial"/>
                      <w:szCs w:val="24"/>
                    </w:rPr>
                  </w:pPr>
                  <w:r w:rsidRPr="00286E66">
                    <w:rPr>
                      <w:rFonts w:eastAsia="Arial" w:cs="Arial"/>
                      <w:szCs w:val="24"/>
                    </w:rPr>
                    <w:t xml:space="preserve">I am positive, approachable and friendly </w:t>
                  </w:r>
                </w:p>
              </w:tc>
            </w:tr>
            <w:tr w:rsidR="00730547" w:rsidRPr="00286E66" w:rsidTr="000F7653">
              <w:trPr>
                <w:trHeight w:val="319"/>
              </w:trPr>
              <w:tc>
                <w:tcPr>
                  <w:tcW w:w="1843" w:type="dxa"/>
                  <w:vMerge w:val="restart"/>
                  <w:tcBorders>
                    <w:top w:val="single" w:sz="4" w:space="0" w:color="FFFFFF"/>
                    <w:left w:val="nil"/>
                    <w:bottom w:val="single" w:sz="4" w:space="0" w:color="FFFFFF"/>
                    <w:right w:val="nil"/>
                  </w:tcBorders>
                  <w:shd w:val="clear" w:color="auto" w:fill="31849B"/>
                </w:tcPr>
                <w:p w:rsidR="00730547" w:rsidRPr="00286E66" w:rsidRDefault="00730547" w:rsidP="00730547">
                  <w:pPr>
                    <w:rPr>
                      <w:rFonts w:cs="Arial"/>
                      <w:szCs w:val="24"/>
                    </w:rPr>
                  </w:pPr>
                  <w:r w:rsidRPr="00286E66">
                    <w:rPr>
                      <w:rFonts w:eastAsia="Arial" w:cs="Arial"/>
                      <w:b/>
                      <w:color w:val="FFFFFF"/>
                      <w:szCs w:val="24"/>
                    </w:rPr>
                    <w:t xml:space="preserve">Respect </w:t>
                  </w:r>
                </w:p>
              </w:tc>
              <w:tc>
                <w:tcPr>
                  <w:tcW w:w="8079" w:type="dxa"/>
                  <w:tcBorders>
                    <w:top w:val="single" w:sz="4" w:space="0" w:color="FFFFFF"/>
                    <w:left w:val="nil"/>
                    <w:bottom w:val="single" w:sz="4" w:space="0" w:color="FFFFFF"/>
                    <w:right w:val="nil"/>
                  </w:tcBorders>
                  <w:shd w:val="clear" w:color="auto" w:fill="A5D5E2"/>
                </w:tcPr>
                <w:p w:rsidR="00730547" w:rsidRPr="00286E66" w:rsidRDefault="00730547" w:rsidP="00730547">
                  <w:pPr>
                    <w:rPr>
                      <w:rFonts w:cs="Arial"/>
                      <w:szCs w:val="24"/>
                    </w:rPr>
                  </w:pPr>
                  <w:r w:rsidRPr="00286E66">
                    <w:rPr>
                      <w:rFonts w:eastAsia="Arial" w:cs="Arial"/>
                      <w:szCs w:val="24"/>
                    </w:rPr>
                    <w:t xml:space="preserve">I treat my patients and my colleagues with dignity and respect </w:t>
                  </w:r>
                </w:p>
              </w:tc>
            </w:tr>
            <w:tr w:rsidR="00730547" w:rsidRPr="00286E66" w:rsidTr="000F7653">
              <w:trPr>
                <w:trHeight w:val="320"/>
              </w:trPr>
              <w:tc>
                <w:tcPr>
                  <w:tcW w:w="1843" w:type="dxa"/>
                  <w:vMerge/>
                  <w:tcBorders>
                    <w:top w:val="nil"/>
                    <w:left w:val="nil"/>
                    <w:bottom w:val="nil"/>
                    <w:right w:val="nil"/>
                  </w:tcBorders>
                  <w:shd w:val="clear" w:color="auto" w:fill="auto"/>
                </w:tcPr>
                <w:p w:rsidR="00730547" w:rsidRPr="00286E66" w:rsidRDefault="00730547" w:rsidP="00730547">
                  <w:pPr>
                    <w:rPr>
                      <w:rFonts w:cs="Arial"/>
                      <w:szCs w:val="24"/>
                    </w:rPr>
                  </w:pPr>
                </w:p>
              </w:tc>
              <w:tc>
                <w:tcPr>
                  <w:tcW w:w="8079" w:type="dxa"/>
                  <w:tcBorders>
                    <w:top w:val="single" w:sz="4" w:space="0" w:color="FFFFFF"/>
                    <w:left w:val="nil"/>
                    <w:bottom w:val="single" w:sz="4" w:space="0" w:color="FFFFFF"/>
                    <w:right w:val="nil"/>
                  </w:tcBorders>
                  <w:shd w:val="clear" w:color="auto" w:fill="DAEEF3"/>
                </w:tcPr>
                <w:p w:rsidR="00730547" w:rsidRPr="00286E66" w:rsidRDefault="00730547" w:rsidP="00730547">
                  <w:pPr>
                    <w:rPr>
                      <w:rFonts w:cs="Arial"/>
                      <w:szCs w:val="24"/>
                    </w:rPr>
                  </w:pPr>
                  <w:r w:rsidRPr="00286E66">
                    <w:rPr>
                      <w:rFonts w:eastAsia="Arial" w:cs="Arial"/>
                      <w:szCs w:val="24"/>
                    </w:rPr>
                    <w:t xml:space="preserve">I work openly and honestly as part of an effective team </w:t>
                  </w:r>
                </w:p>
              </w:tc>
            </w:tr>
            <w:tr w:rsidR="00730547" w:rsidRPr="00286E66" w:rsidTr="000F7653">
              <w:trPr>
                <w:trHeight w:val="510"/>
              </w:trPr>
              <w:tc>
                <w:tcPr>
                  <w:tcW w:w="1843" w:type="dxa"/>
                  <w:vMerge/>
                  <w:tcBorders>
                    <w:top w:val="nil"/>
                    <w:left w:val="nil"/>
                    <w:bottom w:val="single" w:sz="4" w:space="0" w:color="FFFFFF"/>
                    <w:right w:val="nil"/>
                  </w:tcBorders>
                  <w:shd w:val="clear" w:color="auto" w:fill="auto"/>
                </w:tcPr>
                <w:p w:rsidR="00730547" w:rsidRPr="00286E66" w:rsidRDefault="00730547" w:rsidP="00730547">
                  <w:pPr>
                    <w:rPr>
                      <w:rFonts w:cs="Arial"/>
                      <w:szCs w:val="24"/>
                    </w:rPr>
                  </w:pPr>
                </w:p>
              </w:tc>
              <w:tc>
                <w:tcPr>
                  <w:tcW w:w="8079" w:type="dxa"/>
                  <w:tcBorders>
                    <w:top w:val="single" w:sz="4" w:space="0" w:color="FFFFFF"/>
                    <w:left w:val="nil"/>
                    <w:bottom w:val="single" w:sz="4" w:space="0" w:color="FFFFFF"/>
                    <w:right w:val="nil"/>
                  </w:tcBorders>
                  <w:shd w:val="clear" w:color="auto" w:fill="A5D5E2"/>
                </w:tcPr>
                <w:p w:rsidR="00730547" w:rsidRPr="00286E66" w:rsidRDefault="00730547" w:rsidP="000F7653">
                  <w:pPr>
                    <w:ind w:right="24"/>
                    <w:rPr>
                      <w:rFonts w:cs="Arial"/>
                      <w:szCs w:val="24"/>
                    </w:rPr>
                  </w:pPr>
                  <w:r w:rsidRPr="00286E66">
                    <w:rPr>
                      <w:rFonts w:eastAsia="Arial" w:cs="Arial"/>
                      <w:szCs w:val="24"/>
                    </w:rPr>
                    <w:t xml:space="preserve">I keep my promises and do what I say I will, when I said I will, or I will provide an explanation if I can’t </w:t>
                  </w:r>
                </w:p>
              </w:tc>
            </w:tr>
            <w:tr w:rsidR="00730547" w:rsidRPr="00286E66" w:rsidTr="000F7653">
              <w:trPr>
                <w:trHeight w:val="281"/>
              </w:trPr>
              <w:tc>
                <w:tcPr>
                  <w:tcW w:w="1843" w:type="dxa"/>
                  <w:vMerge w:val="restart"/>
                  <w:tcBorders>
                    <w:top w:val="single" w:sz="4" w:space="0" w:color="FFFFFF"/>
                    <w:left w:val="nil"/>
                    <w:bottom w:val="nil"/>
                    <w:right w:val="nil"/>
                  </w:tcBorders>
                  <w:shd w:val="clear" w:color="auto" w:fill="31849B"/>
                </w:tcPr>
                <w:p w:rsidR="00730547" w:rsidRPr="00286E66" w:rsidRDefault="00730547" w:rsidP="00730547">
                  <w:pPr>
                    <w:rPr>
                      <w:rFonts w:cs="Arial"/>
                      <w:szCs w:val="24"/>
                    </w:rPr>
                  </w:pPr>
                  <w:r w:rsidRPr="00286E66">
                    <w:rPr>
                      <w:rFonts w:eastAsia="Arial" w:cs="Arial"/>
                      <w:b/>
                      <w:color w:val="FFFFFF"/>
                      <w:szCs w:val="24"/>
                    </w:rPr>
                    <w:t xml:space="preserve">Excellence </w:t>
                  </w:r>
                </w:p>
              </w:tc>
              <w:tc>
                <w:tcPr>
                  <w:tcW w:w="8079" w:type="dxa"/>
                  <w:tcBorders>
                    <w:top w:val="single" w:sz="4" w:space="0" w:color="FFFFFF"/>
                    <w:left w:val="nil"/>
                    <w:bottom w:val="single" w:sz="4" w:space="0" w:color="FFFFFF"/>
                    <w:right w:val="nil"/>
                  </w:tcBorders>
                  <w:shd w:val="clear" w:color="auto" w:fill="DAEEF3"/>
                </w:tcPr>
                <w:p w:rsidR="00730547" w:rsidRPr="00286E66" w:rsidRDefault="00730547" w:rsidP="00730547">
                  <w:pPr>
                    <w:rPr>
                      <w:rFonts w:cs="Arial"/>
                      <w:szCs w:val="24"/>
                    </w:rPr>
                  </w:pPr>
                  <w:r w:rsidRPr="00286E66">
                    <w:rPr>
                      <w:rFonts w:eastAsia="Arial" w:cs="Arial"/>
                      <w:szCs w:val="24"/>
                    </w:rPr>
                    <w:t xml:space="preserve">I will always go the extra mile and improve things for my patients and my colleagues </w:t>
                  </w:r>
                </w:p>
              </w:tc>
            </w:tr>
            <w:tr w:rsidR="00730547" w:rsidRPr="00286E66" w:rsidTr="000F7653">
              <w:trPr>
                <w:trHeight w:val="509"/>
              </w:trPr>
              <w:tc>
                <w:tcPr>
                  <w:tcW w:w="1843" w:type="dxa"/>
                  <w:vMerge/>
                  <w:tcBorders>
                    <w:top w:val="nil"/>
                    <w:left w:val="nil"/>
                    <w:bottom w:val="nil"/>
                    <w:right w:val="nil"/>
                  </w:tcBorders>
                  <w:shd w:val="clear" w:color="auto" w:fill="auto"/>
                </w:tcPr>
                <w:p w:rsidR="00730547" w:rsidRPr="00286E66" w:rsidRDefault="00730547" w:rsidP="00730547">
                  <w:pPr>
                    <w:rPr>
                      <w:rFonts w:cs="Arial"/>
                      <w:szCs w:val="24"/>
                    </w:rPr>
                  </w:pPr>
                </w:p>
              </w:tc>
              <w:tc>
                <w:tcPr>
                  <w:tcW w:w="8079" w:type="dxa"/>
                  <w:tcBorders>
                    <w:top w:val="single" w:sz="4" w:space="0" w:color="FFFFFF"/>
                    <w:left w:val="nil"/>
                    <w:bottom w:val="single" w:sz="4" w:space="0" w:color="FFFFFF"/>
                    <w:right w:val="nil"/>
                  </w:tcBorders>
                  <w:shd w:val="clear" w:color="auto" w:fill="A5D5E2"/>
                </w:tcPr>
                <w:p w:rsidR="00730547" w:rsidRPr="00286E66" w:rsidRDefault="00730547" w:rsidP="00730547">
                  <w:pPr>
                    <w:rPr>
                      <w:rFonts w:cs="Arial"/>
                      <w:szCs w:val="24"/>
                    </w:rPr>
                  </w:pPr>
                  <w:r w:rsidRPr="00286E66">
                    <w:rPr>
                      <w:rFonts w:eastAsia="Arial" w:cs="Arial"/>
                      <w:szCs w:val="24"/>
                    </w:rPr>
                    <w:t xml:space="preserve">I am competent to carry out my role and committed to my personal and professional development </w:t>
                  </w:r>
                </w:p>
              </w:tc>
            </w:tr>
            <w:tr w:rsidR="00730547" w:rsidRPr="00286E66" w:rsidTr="000F7653">
              <w:trPr>
                <w:trHeight w:val="276"/>
              </w:trPr>
              <w:tc>
                <w:tcPr>
                  <w:tcW w:w="1843" w:type="dxa"/>
                  <w:vMerge/>
                  <w:tcBorders>
                    <w:top w:val="nil"/>
                    <w:left w:val="nil"/>
                    <w:bottom w:val="nil"/>
                    <w:right w:val="nil"/>
                  </w:tcBorders>
                  <w:shd w:val="clear" w:color="auto" w:fill="auto"/>
                </w:tcPr>
                <w:p w:rsidR="00730547" w:rsidRPr="00286E66" w:rsidRDefault="00730547" w:rsidP="00730547">
                  <w:pPr>
                    <w:rPr>
                      <w:rFonts w:cs="Arial"/>
                      <w:szCs w:val="24"/>
                    </w:rPr>
                  </w:pPr>
                </w:p>
              </w:tc>
              <w:tc>
                <w:tcPr>
                  <w:tcW w:w="8079" w:type="dxa"/>
                  <w:tcBorders>
                    <w:top w:val="single" w:sz="4" w:space="0" w:color="FFFFFF"/>
                    <w:left w:val="nil"/>
                    <w:bottom w:val="nil"/>
                    <w:right w:val="nil"/>
                  </w:tcBorders>
                  <w:shd w:val="clear" w:color="auto" w:fill="DAEEF3"/>
                </w:tcPr>
                <w:p w:rsidR="00730547" w:rsidRPr="00286E66" w:rsidRDefault="00730547" w:rsidP="00730547">
                  <w:pPr>
                    <w:rPr>
                      <w:rFonts w:cs="Arial"/>
                      <w:szCs w:val="24"/>
                    </w:rPr>
                  </w:pPr>
                  <w:r w:rsidRPr="00286E66">
                    <w:rPr>
                      <w:rFonts w:eastAsia="Arial" w:cs="Arial"/>
                      <w:szCs w:val="24"/>
                    </w:rPr>
                    <w:t xml:space="preserve">I will share good ideas and best practice and encourage my team members to do so too </w:t>
                  </w:r>
                </w:p>
              </w:tc>
            </w:tr>
          </w:tbl>
          <w:p w:rsidR="00730547" w:rsidRPr="00286E66" w:rsidRDefault="00730547" w:rsidP="00730547">
            <w:pPr>
              <w:autoSpaceDE w:val="0"/>
              <w:autoSpaceDN w:val="0"/>
              <w:adjustRightInd w:val="0"/>
              <w:rPr>
                <w:rFonts w:cs="Arial"/>
                <w:szCs w:val="24"/>
              </w:rPr>
            </w:pPr>
            <w:r w:rsidRPr="00286E66">
              <w:rPr>
                <w:rFonts w:eastAsia="Arial" w:cs="Arial"/>
                <w:b/>
                <w:szCs w:val="24"/>
              </w:rPr>
              <w:t xml:space="preserve"> </w:t>
            </w:r>
            <w:r w:rsidRPr="00286E66">
              <w:rPr>
                <w:rFonts w:eastAsia="Arial" w:cs="Arial"/>
                <w:szCs w:val="24"/>
              </w:rPr>
              <w:t xml:space="preserve"> </w:t>
            </w:r>
          </w:p>
        </w:tc>
      </w:tr>
    </w:tbl>
    <w:p w:rsidR="00AF4F7F" w:rsidRPr="00286E66" w:rsidRDefault="00AF4F7F">
      <w:pPr>
        <w:rPr>
          <w:rFonts w:cs="Arial"/>
          <w:szCs w:val="24"/>
        </w:rPr>
      </w:pPr>
    </w:p>
    <w:p w:rsidR="00AF4F7F" w:rsidRPr="00286E66" w:rsidRDefault="00AF4F7F">
      <w:pPr>
        <w:rPr>
          <w:rFonts w:cs="Arial"/>
          <w:szCs w:val="24"/>
        </w:rPr>
      </w:pPr>
    </w:p>
    <w:p w:rsidR="00AF4F7F" w:rsidRPr="00286E66" w:rsidRDefault="00AF4F7F">
      <w:pPr>
        <w:rPr>
          <w:rFonts w:cs="Arial"/>
          <w:szCs w:val="24"/>
        </w:rPr>
      </w:pPr>
    </w:p>
    <w:p w:rsidR="00AF4F7F" w:rsidRPr="00286E66" w:rsidRDefault="00AF4F7F">
      <w:pPr>
        <w:rPr>
          <w:rFonts w:cs="Arial"/>
          <w:szCs w:val="24"/>
        </w:rPr>
        <w:sectPr w:rsidR="00AF4F7F" w:rsidRPr="00286E66">
          <w:headerReference w:type="default" r:id="rId8"/>
          <w:footerReference w:type="even" r:id="rId9"/>
          <w:footerReference w:type="default" r:id="rId10"/>
          <w:type w:val="oddPage"/>
          <w:pgSz w:w="11907" w:h="16840" w:code="9"/>
          <w:pgMar w:top="851" w:right="851" w:bottom="851" w:left="851" w:header="720" w:footer="720" w:gutter="0"/>
          <w:cols w:space="720"/>
        </w:sectPr>
      </w:pPr>
    </w:p>
    <w:p w:rsidR="00AF4F7F" w:rsidRPr="00286E66" w:rsidRDefault="009642BA">
      <w:pPr>
        <w:rPr>
          <w:rFonts w:cs="Arial"/>
          <w:szCs w:val="24"/>
        </w:rPr>
      </w:pPr>
      <w:r w:rsidRPr="00286E66">
        <w:rPr>
          <w:rFonts w:cs="Arial"/>
          <w:noProof/>
          <w:szCs w:val="24"/>
          <w:lang w:eastAsia="en-GB"/>
        </w:rPr>
        <w:drawing>
          <wp:anchor distT="0" distB="0" distL="114300" distR="114300" simplePos="0" relativeHeight="251656704" behindDoc="0" locked="0" layoutInCell="1" allowOverlap="1">
            <wp:simplePos x="0" y="0"/>
            <wp:positionH relativeFrom="column">
              <wp:posOffset>4618355</wp:posOffset>
            </wp:positionH>
            <wp:positionV relativeFrom="paragraph">
              <wp:posOffset>-535940</wp:posOffset>
            </wp:positionV>
            <wp:extent cx="2220595" cy="737870"/>
            <wp:effectExtent l="0" t="0" r="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 cstate="print">
                      <a:extLst>
                        <a:ext uri="{28A0092B-C50C-407E-A947-70E740481C1C}">
                          <a14:useLocalDpi xmlns:a14="http://schemas.microsoft.com/office/drawing/2010/main" val="0"/>
                        </a:ext>
                      </a:extLst>
                    </a:blip>
                    <a:srcRect t="16991" r="7820" b="14940"/>
                    <a:stretch>
                      <a:fillRect/>
                    </a:stretch>
                  </pic:blipFill>
                  <pic:spPr bwMode="auto">
                    <a:xfrm>
                      <a:off x="0" y="0"/>
                      <a:ext cx="2220595" cy="737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4F7F" w:rsidRPr="00286E66" w:rsidRDefault="00AF4F7F">
      <w:pPr>
        <w:pStyle w:val="Heading4"/>
        <w:ind w:left="-238"/>
        <w:rPr>
          <w:rFonts w:cs="Arial"/>
          <w:sz w:val="24"/>
          <w:szCs w:val="24"/>
        </w:rPr>
      </w:pPr>
    </w:p>
    <w:p w:rsidR="00AF4F7F" w:rsidRPr="00286E66" w:rsidRDefault="00AF4F7F">
      <w:pPr>
        <w:rPr>
          <w:rFonts w:cs="Arial"/>
          <w:szCs w:val="24"/>
        </w:rPr>
      </w:pPr>
    </w:p>
    <w:p w:rsidR="00A0762D" w:rsidRPr="00286E66" w:rsidRDefault="00A0762D">
      <w:pPr>
        <w:pStyle w:val="Heading1"/>
        <w:rPr>
          <w:rFonts w:cs="Arial"/>
          <w:szCs w:val="24"/>
        </w:rPr>
      </w:pPr>
    </w:p>
    <w:p w:rsidR="00D80B20" w:rsidRPr="00286E66" w:rsidRDefault="009642BA" w:rsidP="00D80B20">
      <w:pPr>
        <w:rPr>
          <w:rFonts w:cs="Arial"/>
          <w:szCs w:val="24"/>
        </w:rPr>
      </w:pPr>
      <w:r>
        <w:rPr>
          <w:rFonts w:cs="Arial"/>
          <w:noProof/>
          <w:szCs w:val="24"/>
          <w:lang w:eastAsia="en-GB"/>
        </w:rPr>
        <mc:AlternateContent>
          <mc:Choice Requires="wps">
            <w:drawing>
              <wp:anchor distT="0" distB="0" distL="114300" distR="114300" simplePos="0" relativeHeight="251657728" behindDoc="0" locked="0" layoutInCell="0" allowOverlap="1">
                <wp:simplePos x="0" y="0"/>
                <wp:positionH relativeFrom="column">
                  <wp:posOffset>97155</wp:posOffset>
                </wp:positionH>
                <wp:positionV relativeFrom="paragraph">
                  <wp:posOffset>176530</wp:posOffset>
                </wp:positionV>
                <wp:extent cx="6492240" cy="2533650"/>
                <wp:effectExtent l="0" t="0" r="0" b="0"/>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2533650"/>
                        </a:xfrm>
                        <a:prstGeom prst="rect">
                          <a:avLst/>
                        </a:prstGeom>
                        <a:solidFill>
                          <a:srgbClr val="FFFFFF"/>
                        </a:solidFill>
                        <a:ln w="9525">
                          <a:solidFill>
                            <a:srgbClr val="000000"/>
                          </a:solidFill>
                          <a:miter lim="800000"/>
                          <a:headEnd/>
                          <a:tailEnd/>
                        </a:ln>
                      </wps:spPr>
                      <wps:txbx>
                        <w:txbxContent>
                          <w:p w:rsidR="00286E66" w:rsidRDefault="00286E66" w:rsidP="00286E66">
                            <w:pPr>
                              <w:pStyle w:val="Heading1"/>
                              <w:rPr>
                                <w:sz w:val="28"/>
                              </w:rPr>
                            </w:pPr>
                            <w:r>
                              <w:rPr>
                                <w:sz w:val="28"/>
                              </w:rPr>
                              <w:t>Role Description Agreement</w:t>
                            </w:r>
                          </w:p>
                          <w:p w:rsidR="00286E66" w:rsidRDefault="00286E66" w:rsidP="00286E66"/>
                          <w:p w:rsidR="00286E66" w:rsidRDefault="00286E66" w:rsidP="00286E66">
                            <w:pPr>
                              <w:jc w:val="center"/>
                            </w:pPr>
                            <w:r>
                              <w:t xml:space="preserve">I </w:t>
                            </w:r>
                            <w:r w:rsidR="008633F5">
                              <w:t>declare that I have read the Role</w:t>
                            </w:r>
                            <w:r>
                              <w:t xml:space="preserve"> Description and Person Specification and confirm that this is an accurate and fair description of the role.</w:t>
                            </w:r>
                          </w:p>
                          <w:p w:rsidR="00286E66" w:rsidRDefault="00286E66" w:rsidP="00286E66"/>
                          <w:tbl>
                            <w:tblPr>
                              <w:tblW w:w="0" w:type="auto"/>
                              <w:tblInd w:w="108" w:type="dxa"/>
                              <w:tblLayout w:type="fixed"/>
                              <w:tblLook w:val="0000" w:firstRow="0" w:lastRow="0" w:firstColumn="0" w:lastColumn="0" w:noHBand="0" w:noVBand="0"/>
                            </w:tblPr>
                            <w:tblGrid>
                              <w:gridCol w:w="1985"/>
                              <w:gridCol w:w="5103"/>
                              <w:gridCol w:w="2835"/>
                            </w:tblGrid>
                            <w:tr w:rsidR="00286E66">
                              <w:tc>
                                <w:tcPr>
                                  <w:tcW w:w="1985" w:type="dxa"/>
                                </w:tcPr>
                                <w:p w:rsidR="00286E66" w:rsidRDefault="00286E66">
                                  <w:pPr>
                                    <w:jc w:val="center"/>
                                    <w:rPr>
                                      <w:b/>
                                    </w:rPr>
                                  </w:pPr>
                                </w:p>
                              </w:tc>
                              <w:tc>
                                <w:tcPr>
                                  <w:tcW w:w="5103" w:type="dxa"/>
                                </w:tcPr>
                                <w:p w:rsidR="00286E66" w:rsidRDefault="00286E66">
                                  <w:pPr>
                                    <w:jc w:val="center"/>
                                    <w:rPr>
                                      <w:b/>
                                    </w:rPr>
                                  </w:pPr>
                                  <w:r>
                                    <w:rPr>
                                      <w:b/>
                                    </w:rPr>
                                    <w:t>Signature</w:t>
                                  </w:r>
                                </w:p>
                              </w:tc>
                              <w:tc>
                                <w:tcPr>
                                  <w:tcW w:w="2835" w:type="dxa"/>
                                </w:tcPr>
                                <w:p w:rsidR="00286E66" w:rsidRDefault="00286E66">
                                  <w:pPr>
                                    <w:jc w:val="center"/>
                                    <w:rPr>
                                      <w:b/>
                                    </w:rPr>
                                  </w:pPr>
                                  <w:r>
                                    <w:rPr>
                                      <w:b/>
                                    </w:rPr>
                                    <w:t>Date</w:t>
                                  </w:r>
                                </w:p>
                              </w:tc>
                            </w:tr>
                            <w:tr w:rsidR="00286E66">
                              <w:tc>
                                <w:tcPr>
                                  <w:tcW w:w="1985" w:type="dxa"/>
                                </w:tcPr>
                                <w:p w:rsidR="00286E66" w:rsidRDefault="00286E66">
                                  <w:pPr>
                                    <w:jc w:val="center"/>
                                    <w:rPr>
                                      <w:b/>
                                    </w:rPr>
                                  </w:pPr>
                                </w:p>
                                <w:p w:rsidR="00286E66" w:rsidRDefault="00286E66">
                                  <w:pPr>
                                    <w:jc w:val="center"/>
                                    <w:rPr>
                                      <w:b/>
                                    </w:rPr>
                                  </w:pPr>
                                  <w:r>
                                    <w:rPr>
                                      <w:b/>
                                    </w:rPr>
                                    <w:t>Job Holder:</w:t>
                                  </w:r>
                                </w:p>
                                <w:p w:rsidR="00286E66" w:rsidRDefault="00286E66">
                                  <w:pPr>
                                    <w:jc w:val="center"/>
                                    <w:rPr>
                                      <w:b/>
                                    </w:rPr>
                                  </w:pPr>
                                </w:p>
                              </w:tc>
                              <w:tc>
                                <w:tcPr>
                                  <w:tcW w:w="5103" w:type="dxa"/>
                                </w:tcPr>
                                <w:p w:rsidR="00286E66" w:rsidRDefault="00286E66">
                                  <w:pPr>
                                    <w:jc w:val="center"/>
                                    <w:rPr>
                                      <w:b/>
                                    </w:rPr>
                                  </w:pPr>
                                </w:p>
                              </w:tc>
                              <w:tc>
                                <w:tcPr>
                                  <w:tcW w:w="2835" w:type="dxa"/>
                                </w:tcPr>
                                <w:p w:rsidR="00286E66" w:rsidRDefault="00286E66">
                                  <w:pPr>
                                    <w:jc w:val="center"/>
                                    <w:rPr>
                                      <w:b/>
                                    </w:rPr>
                                  </w:pPr>
                                </w:p>
                              </w:tc>
                            </w:tr>
                            <w:tr w:rsidR="00286E66">
                              <w:tc>
                                <w:tcPr>
                                  <w:tcW w:w="1985" w:type="dxa"/>
                                </w:tcPr>
                                <w:p w:rsidR="00286E66" w:rsidRDefault="00286E66">
                                  <w:pPr>
                                    <w:jc w:val="center"/>
                                    <w:rPr>
                                      <w:b/>
                                    </w:rPr>
                                  </w:pPr>
                                </w:p>
                                <w:p w:rsidR="00286E66" w:rsidRDefault="00286E66">
                                  <w:pPr>
                                    <w:jc w:val="center"/>
                                    <w:rPr>
                                      <w:b/>
                                    </w:rPr>
                                  </w:pPr>
                                  <w:r>
                                    <w:rPr>
                                      <w:b/>
                                    </w:rPr>
                                    <w:t>Line Manager:</w:t>
                                  </w:r>
                                </w:p>
                                <w:p w:rsidR="00286E66" w:rsidRDefault="00286E66">
                                  <w:pPr>
                                    <w:jc w:val="center"/>
                                    <w:rPr>
                                      <w:b/>
                                    </w:rPr>
                                  </w:pPr>
                                </w:p>
                              </w:tc>
                              <w:tc>
                                <w:tcPr>
                                  <w:tcW w:w="5103" w:type="dxa"/>
                                </w:tcPr>
                                <w:p w:rsidR="00286E66" w:rsidRDefault="00286E66">
                                  <w:pPr>
                                    <w:jc w:val="center"/>
                                    <w:rPr>
                                      <w:b/>
                                    </w:rPr>
                                  </w:pPr>
                                </w:p>
                              </w:tc>
                              <w:tc>
                                <w:tcPr>
                                  <w:tcW w:w="2835" w:type="dxa"/>
                                </w:tcPr>
                                <w:p w:rsidR="00286E66" w:rsidRDefault="00286E66">
                                  <w:pPr>
                                    <w:jc w:val="center"/>
                                    <w:rPr>
                                      <w:b/>
                                    </w:rPr>
                                  </w:pPr>
                                </w:p>
                              </w:tc>
                            </w:tr>
                          </w:tbl>
                          <w:p w:rsidR="00286E66" w:rsidRDefault="00286E66" w:rsidP="00286E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32" type="#_x0000_t202" style="position:absolute;margin-left:7.65pt;margin-top:13.9pt;width:511.2pt;height:19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" o:allowincell="f">
                <v:textbox>
                  <w:txbxContent>
                    <w:p w:rsidR="00286E66" w:rsidRDefault="00286E66" w:rsidP="00286E66">
                      <w:pPr>
                        <w:pStyle w:val="Heading1"/>
                        <w:rPr>
                          <w:sz w:val="28"/>
                        </w:rPr>
                      </w:pPr>
                      <w:r>
                        <w:rPr>
                          <w:sz w:val="28"/>
                        </w:rPr>
                        <w:t>Role Description Agreement</w:t>
                      </w:r>
                    </w:p>
                    <w:p w:rsidR="00286E66" w:rsidRDefault="00286E66" w:rsidP="00286E66"/>
                    <w:p w:rsidR="00286E66" w:rsidRDefault="00286E66" w:rsidP="00286E66">
                      <w:pPr>
                        <w:jc w:val="center"/>
                      </w:pPr>
                      <w:r>
                        <w:t xml:space="preserve">I </w:t>
                      </w:r>
                      <w:r w:rsidR="008633F5">
                        <w:t>declare that I have read the Role</w:t>
                      </w:r>
                      <w:r>
                        <w:t xml:space="preserve"> Description and Person Specification and confirm that this is an accurate and fair description of the role.</w:t>
                      </w:r>
                    </w:p>
                    <w:p w:rsidR="00286E66" w:rsidRDefault="00286E66" w:rsidP="00286E66"/>
                    <w:tbl>
                      <w:tblPr>
                        <w:tblW w:w="0" w:type="auto"/>
                        <w:tblInd w:w="108" w:type="dxa"/>
                        <w:tblLayout w:type="fixed"/>
                        <w:tblLook w:val="0000" w:firstRow="0" w:lastRow="0" w:firstColumn="0" w:lastColumn="0" w:noHBand="0" w:noVBand="0"/>
                      </w:tblPr>
                      <w:tblGrid>
                        <w:gridCol w:w="1985"/>
                        <w:gridCol w:w="5103"/>
                        <w:gridCol w:w="2835"/>
                      </w:tblGrid>
                      <w:tr w:rsidR="00286E66">
                        <w:tc>
                          <w:tcPr>
                            <w:tcW w:w="1985" w:type="dxa"/>
                          </w:tcPr>
                          <w:p w:rsidR="00286E66" w:rsidRDefault="00286E66">
                            <w:pPr>
                              <w:jc w:val="center"/>
                              <w:rPr>
                                <w:b/>
                              </w:rPr>
                            </w:pPr>
                          </w:p>
                        </w:tc>
                        <w:tc>
                          <w:tcPr>
                            <w:tcW w:w="5103" w:type="dxa"/>
                          </w:tcPr>
                          <w:p w:rsidR="00286E66" w:rsidRDefault="00286E66">
                            <w:pPr>
                              <w:jc w:val="center"/>
                              <w:rPr>
                                <w:b/>
                              </w:rPr>
                            </w:pPr>
                            <w:r>
                              <w:rPr>
                                <w:b/>
                              </w:rPr>
                              <w:t>Signature</w:t>
                            </w:r>
                          </w:p>
                        </w:tc>
                        <w:tc>
                          <w:tcPr>
                            <w:tcW w:w="2835" w:type="dxa"/>
                          </w:tcPr>
                          <w:p w:rsidR="00286E66" w:rsidRDefault="00286E66">
                            <w:pPr>
                              <w:jc w:val="center"/>
                              <w:rPr>
                                <w:b/>
                              </w:rPr>
                            </w:pPr>
                            <w:r>
                              <w:rPr>
                                <w:b/>
                              </w:rPr>
                              <w:t>Date</w:t>
                            </w:r>
                          </w:p>
                        </w:tc>
                      </w:tr>
                      <w:tr w:rsidR="00286E66">
                        <w:tc>
                          <w:tcPr>
                            <w:tcW w:w="1985" w:type="dxa"/>
                          </w:tcPr>
                          <w:p w:rsidR="00286E66" w:rsidRDefault="00286E66">
                            <w:pPr>
                              <w:jc w:val="center"/>
                              <w:rPr>
                                <w:b/>
                              </w:rPr>
                            </w:pPr>
                          </w:p>
                          <w:p w:rsidR="00286E66" w:rsidRDefault="00286E66">
                            <w:pPr>
                              <w:jc w:val="center"/>
                              <w:rPr>
                                <w:b/>
                              </w:rPr>
                            </w:pPr>
                            <w:r>
                              <w:rPr>
                                <w:b/>
                              </w:rPr>
                              <w:t>Job Holder:</w:t>
                            </w:r>
                          </w:p>
                          <w:p w:rsidR="00286E66" w:rsidRDefault="00286E66">
                            <w:pPr>
                              <w:jc w:val="center"/>
                              <w:rPr>
                                <w:b/>
                              </w:rPr>
                            </w:pPr>
                          </w:p>
                        </w:tc>
                        <w:tc>
                          <w:tcPr>
                            <w:tcW w:w="5103" w:type="dxa"/>
                          </w:tcPr>
                          <w:p w:rsidR="00286E66" w:rsidRDefault="00286E66">
                            <w:pPr>
                              <w:jc w:val="center"/>
                              <w:rPr>
                                <w:b/>
                              </w:rPr>
                            </w:pPr>
                          </w:p>
                        </w:tc>
                        <w:tc>
                          <w:tcPr>
                            <w:tcW w:w="2835" w:type="dxa"/>
                          </w:tcPr>
                          <w:p w:rsidR="00286E66" w:rsidRDefault="00286E66">
                            <w:pPr>
                              <w:jc w:val="center"/>
                              <w:rPr>
                                <w:b/>
                              </w:rPr>
                            </w:pPr>
                          </w:p>
                        </w:tc>
                      </w:tr>
                      <w:tr w:rsidR="00286E66">
                        <w:tc>
                          <w:tcPr>
                            <w:tcW w:w="1985" w:type="dxa"/>
                          </w:tcPr>
                          <w:p w:rsidR="00286E66" w:rsidRDefault="00286E66">
                            <w:pPr>
                              <w:jc w:val="center"/>
                              <w:rPr>
                                <w:b/>
                              </w:rPr>
                            </w:pPr>
                          </w:p>
                          <w:p w:rsidR="00286E66" w:rsidRDefault="00286E66">
                            <w:pPr>
                              <w:jc w:val="center"/>
                              <w:rPr>
                                <w:b/>
                              </w:rPr>
                            </w:pPr>
                            <w:r>
                              <w:rPr>
                                <w:b/>
                              </w:rPr>
                              <w:t>Line Manager:</w:t>
                            </w:r>
                          </w:p>
                          <w:p w:rsidR="00286E66" w:rsidRDefault="00286E66">
                            <w:pPr>
                              <w:jc w:val="center"/>
                              <w:rPr>
                                <w:b/>
                              </w:rPr>
                            </w:pPr>
                          </w:p>
                        </w:tc>
                        <w:tc>
                          <w:tcPr>
                            <w:tcW w:w="5103" w:type="dxa"/>
                          </w:tcPr>
                          <w:p w:rsidR="00286E66" w:rsidRDefault="00286E66">
                            <w:pPr>
                              <w:jc w:val="center"/>
                              <w:rPr>
                                <w:b/>
                              </w:rPr>
                            </w:pPr>
                          </w:p>
                        </w:tc>
                        <w:tc>
                          <w:tcPr>
                            <w:tcW w:w="2835" w:type="dxa"/>
                          </w:tcPr>
                          <w:p w:rsidR="00286E66" w:rsidRDefault="00286E66">
                            <w:pPr>
                              <w:jc w:val="center"/>
                              <w:rPr>
                                <w:b/>
                              </w:rPr>
                            </w:pPr>
                          </w:p>
                        </w:tc>
                      </w:tr>
                    </w:tbl>
                    <w:p w:rsidR="00286E66" w:rsidRDefault="00286E66" w:rsidP="00286E66"/>
                  </w:txbxContent>
                </v:textbox>
              </v:shape>
            </w:pict>
          </mc:Fallback>
        </mc:AlternateContent>
      </w:r>
    </w:p>
    <w:p w:rsidR="00D80B20" w:rsidRPr="00286E66" w:rsidRDefault="00D80B20" w:rsidP="00D80B20">
      <w:pPr>
        <w:rPr>
          <w:rFonts w:cs="Arial"/>
          <w:szCs w:val="24"/>
        </w:rPr>
        <w:sectPr w:rsidR="00D80B20" w:rsidRPr="00286E66" w:rsidSect="00286E66">
          <w:pgSz w:w="11907" w:h="16840" w:code="9"/>
          <w:pgMar w:top="567" w:right="567" w:bottom="567" w:left="567" w:header="720" w:footer="720" w:gutter="0"/>
          <w:cols w:space="720"/>
          <w:docGrid w:linePitch="326"/>
        </w:sectPr>
      </w:pPr>
    </w:p>
    <w:p w:rsidR="00AF4F7F" w:rsidRPr="00286E66" w:rsidRDefault="00AF4F7F">
      <w:pPr>
        <w:rPr>
          <w:rFonts w:cs="Arial"/>
          <w:szCs w:val="24"/>
        </w:rPr>
      </w:pPr>
    </w:p>
    <w:p w:rsidR="00AF4F7F" w:rsidRPr="00286E66" w:rsidRDefault="00AF4F7F">
      <w:pPr>
        <w:rPr>
          <w:rFonts w:cs="Arial"/>
          <w:szCs w:val="24"/>
        </w:rPr>
      </w:pPr>
    </w:p>
    <w:p w:rsidR="00AF4F7F" w:rsidRPr="00286E66" w:rsidRDefault="00AF4F7F">
      <w:pPr>
        <w:rPr>
          <w:rFonts w:cs="Arial"/>
          <w:szCs w:val="24"/>
        </w:rPr>
      </w:pPr>
    </w:p>
    <w:p w:rsidR="00AF4F7F" w:rsidRPr="00286E66" w:rsidRDefault="00AF4F7F">
      <w:pPr>
        <w:rPr>
          <w:rFonts w:cs="Arial"/>
          <w:szCs w:val="24"/>
        </w:rPr>
      </w:pPr>
    </w:p>
    <w:p w:rsidR="00AF4F7F" w:rsidRPr="00286E66" w:rsidRDefault="00AF4F7F">
      <w:pPr>
        <w:rPr>
          <w:rFonts w:cs="Arial"/>
          <w:szCs w:val="24"/>
        </w:rPr>
      </w:pPr>
    </w:p>
    <w:p w:rsidR="00AF4F7F" w:rsidRPr="00286E66" w:rsidRDefault="00AF4F7F">
      <w:pPr>
        <w:rPr>
          <w:rFonts w:cs="Arial"/>
          <w:szCs w:val="24"/>
        </w:rPr>
      </w:pPr>
    </w:p>
    <w:p w:rsidR="00AF4F7F" w:rsidRPr="00286E66" w:rsidRDefault="00AF4F7F">
      <w:pPr>
        <w:rPr>
          <w:rFonts w:cs="Arial"/>
          <w:szCs w:val="24"/>
        </w:rPr>
      </w:pPr>
    </w:p>
    <w:p w:rsidR="00AF4F7F" w:rsidRPr="00286E66" w:rsidRDefault="00AF4F7F">
      <w:pPr>
        <w:rPr>
          <w:rFonts w:cs="Arial"/>
          <w:szCs w:val="24"/>
        </w:rPr>
      </w:pPr>
    </w:p>
    <w:p w:rsidR="00AF4F7F" w:rsidRPr="00286E66" w:rsidRDefault="00AF4F7F">
      <w:pPr>
        <w:rPr>
          <w:rFonts w:cs="Arial"/>
          <w:szCs w:val="24"/>
        </w:rPr>
      </w:pPr>
    </w:p>
    <w:p w:rsidR="00AF4F7F" w:rsidRPr="00286E66" w:rsidRDefault="00AF4F7F">
      <w:pPr>
        <w:rPr>
          <w:rFonts w:cs="Arial"/>
          <w:szCs w:val="24"/>
        </w:rPr>
      </w:pPr>
    </w:p>
    <w:p w:rsidR="00AF4F7F" w:rsidRPr="00286E66" w:rsidRDefault="00AF4F7F">
      <w:pPr>
        <w:rPr>
          <w:rFonts w:cs="Arial"/>
          <w:szCs w:val="24"/>
        </w:rPr>
      </w:pPr>
    </w:p>
    <w:p w:rsidR="00AF4F7F" w:rsidRPr="00286E66" w:rsidRDefault="00AF4F7F">
      <w:pPr>
        <w:rPr>
          <w:rFonts w:cs="Arial"/>
          <w:szCs w:val="24"/>
        </w:rPr>
      </w:pPr>
    </w:p>
    <w:p w:rsidR="00AF4F7F" w:rsidRPr="00286E66" w:rsidRDefault="00AF4F7F">
      <w:pPr>
        <w:rPr>
          <w:rFonts w:cs="Arial"/>
          <w:szCs w:val="24"/>
        </w:rPr>
      </w:pPr>
    </w:p>
    <w:p w:rsidR="00AF4F7F" w:rsidRPr="00286E66" w:rsidRDefault="00AF4F7F">
      <w:pPr>
        <w:rPr>
          <w:rFonts w:cs="Arial"/>
          <w:szCs w:val="24"/>
        </w:rPr>
      </w:pPr>
    </w:p>
    <w:p w:rsidR="00AF4F7F" w:rsidRPr="00286E66" w:rsidRDefault="00AF4F7F">
      <w:pPr>
        <w:rPr>
          <w:rFonts w:cs="Arial"/>
          <w:szCs w:val="24"/>
        </w:rPr>
      </w:pPr>
    </w:p>
    <w:sectPr w:rsidR="00AF4F7F" w:rsidRPr="00286E66">
      <w:pgSz w:w="11907" w:h="16840" w:code="9"/>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1A3" w:rsidRDefault="00A021A3">
      <w:r>
        <w:separator/>
      </w:r>
    </w:p>
  </w:endnote>
  <w:endnote w:type="continuationSeparator" w:id="0">
    <w:p w:rsidR="00A021A3" w:rsidRDefault="00A02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F7F" w:rsidRDefault="00AF4F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F4F7F" w:rsidRDefault="00AF4F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F7F" w:rsidRDefault="00AF4F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23533">
      <w:rPr>
        <w:rStyle w:val="PageNumber"/>
        <w:noProof/>
      </w:rPr>
      <w:t>1</w:t>
    </w:r>
    <w:r>
      <w:rPr>
        <w:rStyle w:val="PageNumber"/>
      </w:rPr>
      <w:fldChar w:fldCharType="end"/>
    </w:r>
  </w:p>
  <w:p w:rsidR="00AF4F7F" w:rsidRDefault="00AF4F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1A3" w:rsidRDefault="00A021A3">
      <w:r>
        <w:separator/>
      </w:r>
    </w:p>
  </w:footnote>
  <w:footnote w:type="continuationSeparator" w:id="0">
    <w:p w:rsidR="00A021A3" w:rsidRDefault="00A02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F7F" w:rsidRDefault="00AF4F7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26520"/>
    <w:multiLevelType w:val="hybridMultilevel"/>
    <w:tmpl w:val="B270F816"/>
    <w:lvl w:ilvl="0" w:tplc="EEC0D048">
      <w:start w:val="1"/>
      <w:numFmt w:val="bullet"/>
      <w:lvlText w:val="•"/>
      <w:lvlJc w:val="left"/>
      <w:pPr>
        <w:ind w:left="5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EA961A">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9C1EC4">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364D2A">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E0EDD2">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8FEAC62">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93041E8">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005CD4">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66CF1A">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79221D8"/>
    <w:multiLevelType w:val="hybridMultilevel"/>
    <w:tmpl w:val="2B141784"/>
    <w:lvl w:ilvl="0" w:tplc="86F62CE6">
      <w:start w:val="1"/>
      <w:numFmt w:val="bullet"/>
      <w:lvlText w:val="•"/>
      <w:lvlJc w:val="left"/>
      <w:pPr>
        <w:ind w:left="83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1" w:tplc="D96C7D96">
      <w:start w:val="1"/>
      <w:numFmt w:val="bullet"/>
      <w:lvlText w:val="o"/>
      <w:lvlJc w:val="left"/>
      <w:pPr>
        <w:ind w:left="164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2" w:tplc="8BDE40B2">
      <w:start w:val="1"/>
      <w:numFmt w:val="bullet"/>
      <w:lvlText w:val="▪"/>
      <w:lvlJc w:val="left"/>
      <w:pPr>
        <w:ind w:left="236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3" w:tplc="535A3098">
      <w:start w:val="1"/>
      <w:numFmt w:val="bullet"/>
      <w:lvlText w:val="•"/>
      <w:lvlJc w:val="left"/>
      <w:pPr>
        <w:ind w:left="308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4" w:tplc="7C506CA0">
      <w:start w:val="1"/>
      <w:numFmt w:val="bullet"/>
      <w:lvlText w:val="o"/>
      <w:lvlJc w:val="left"/>
      <w:pPr>
        <w:ind w:left="380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5" w:tplc="9E7C6DCA">
      <w:start w:val="1"/>
      <w:numFmt w:val="bullet"/>
      <w:lvlText w:val="▪"/>
      <w:lvlJc w:val="left"/>
      <w:pPr>
        <w:ind w:left="452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6" w:tplc="5B203504">
      <w:start w:val="1"/>
      <w:numFmt w:val="bullet"/>
      <w:lvlText w:val="•"/>
      <w:lvlJc w:val="left"/>
      <w:pPr>
        <w:ind w:left="524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7" w:tplc="64B277BA">
      <w:start w:val="1"/>
      <w:numFmt w:val="bullet"/>
      <w:lvlText w:val="o"/>
      <w:lvlJc w:val="left"/>
      <w:pPr>
        <w:ind w:left="596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8" w:tplc="84FC3374">
      <w:start w:val="1"/>
      <w:numFmt w:val="bullet"/>
      <w:lvlText w:val="▪"/>
      <w:lvlJc w:val="left"/>
      <w:pPr>
        <w:ind w:left="668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abstractNum>
  <w:abstractNum w:abstractNumId="2" w15:restartNumberingAfterBreak="0">
    <w:nsid w:val="083D34E4"/>
    <w:multiLevelType w:val="hybridMultilevel"/>
    <w:tmpl w:val="B1C8D6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5E69EE"/>
    <w:multiLevelType w:val="hybridMultilevel"/>
    <w:tmpl w:val="C8D65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0E0960"/>
    <w:multiLevelType w:val="hybridMultilevel"/>
    <w:tmpl w:val="EFA42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EC622C"/>
    <w:multiLevelType w:val="hybridMultilevel"/>
    <w:tmpl w:val="FD681F2E"/>
    <w:lvl w:ilvl="0" w:tplc="D0363038">
      <w:start w:val="3"/>
      <w:numFmt w:val="decimal"/>
      <w:lvlText w:val="%1."/>
      <w:lvlJc w:val="left"/>
      <w:pPr>
        <w:tabs>
          <w:tab w:val="num" w:pos="720"/>
        </w:tabs>
        <w:ind w:left="720" w:hanging="360"/>
      </w:pPr>
      <w:rPr>
        <w:rFonts w:hint="default"/>
      </w:rPr>
    </w:lvl>
    <w:lvl w:ilvl="1" w:tplc="5636B3D4" w:tentative="1">
      <w:start w:val="1"/>
      <w:numFmt w:val="lowerLetter"/>
      <w:lvlText w:val="%2."/>
      <w:lvlJc w:val="left"/>
      <w:pPr>
        <w:tabs>
          <w:tab w:val="num" w:pos="1440"/>
        </w:tabs>
        <w:ind w:left="1440" w:hanging="360"/>
      </w:pPr>
    </w:lvl>
    <w:lvl w:ilvl="2" w:tplc="629ECE96" w:tentative="1">
      <w:start w:val="1"/>
      <w:numFmt w:val="lowerRoman"/>
      <w:lvlText w:val="%3."/>
      <w:lvlJc w:val="right"/>
      <w:pPr>
        <w:tabs>
          <w:tab w:val="num" w:pos="2160"/>
        </w:tabs>
        <w:ind w:left="2160" w:hanging="180"/>
      </w:pPr>
    </w:lvl>
    <w:lvl w:ilvl="3" w:tplc="E9E6E44C" w:tentative="1">
      <w:start w:val="1"/>
      <w:numFmt w:val="decimal"/>
      <w:lvlText w:val="%4."/>
      <w:lvlJc w:val="left"/>
      <w:pPr>
        <w:tabs>
          <w:tab w:val="num" w:pos="2880"/>
        </w:tabs>
        <w:ind w:left="2880" w:hanging="360"/>
      </w:pPr>
    </w:lvl>
    <w:lvl w:ilvl="4" w:tplc="B75CE044" w:tentative="1">
      <w:start w:val="1"/>
      <w:numFmt w:val="lowerLetter"/>
      <w:lvlText w:val="%5."/>
      <w:lvlJc w:val="left"/>
      <w:pPr>
        <w:tabs>
          <w:tab w:val="num" w:pos="3600"/>
        </w:tabs>
        <w:ind w:left="3600" w:hanging="360"/>
      </w:pPr>
    </w:lvl>
    <w:lvl w:ilvl="5" w:tplc="55FE6146" w:tentative="1">
      <w:start w:val="1"/>
      <w:numFmt w:val="lowerRoman"/>
      <w:lvlText w:val="%6."/>
      <w:lvlJc w:val="right"/>
      <w:pPr>
        <w:tabs>
          <w:tab w:val="num" w:pos="4320"/>
        </w:tabs>
        <w:ind w:left="4320" w:hanging="180"/>
      </w:pPr>
    </w:lvl>
    <w:lvl w:ilvl="6" w:tplc="351A6D58" w:tentative="1">
      <w:start w:val="1"/>
      <w:numFmt w:val="decimal"/>
      <w:lvlText w:val="%7."/>
      <w:lvlJc w:val="left"/>
      <w:pPr>
        <w:tabs>
          <w:tab w:val="num" w:pos="5040"/>
        </w:tabs>
        <w:ind w:left="5040" w:hanging="360"/>
      </w:pPr>
    </w:lvl>
    <w:lvl w:ilvl="7" w:tplc="62BAE7C0" w:tentative="1">
      <w:start w:val="1"/>
      <w:numFmt w:val="lowerLetter"/>
      <w:lvlText w:val="%8."/>
      <w:lvlJc w:val="left"/>
      <w:pPr>
        <w:tabs>
          <w:tab w:val="num" w:pos="5760"/>
        </w:tabs>
        <w:ind w:left="5760" w:hanging="360"/>
      </w:pPr>
    </w:lvl>
    <w:lvl w:ilvl="8" w:tplc="548E4A9C" w:tentative="1">
      <w:start w:val="1"/>
      <w:numFmt w:val="lowerRoman"/>
      <w:lvlText w:val="%9."/>
      <w:lvlJc w:val="right"/>
      <w:pPr>
        <w:tabs>
          <w:tab w:val="num" w:pos="6480"/>
        </w:tabs>
        <w:ind w:left="6480" w:hanging="180"/>
      </w:pPr>
    </w:lvl>
  </w:abstractNum>
  <w:abstractNum w:abstractNumId="6" w15:restartNumberingAfterBreak="0">
    <w:nsid w:val="1A32370B"/>
    <w:multiLevelType w:val="hybridMultilevel"/>
    <w:tmpl w:val="C7F0C6DC"/>
    <w:lvl w:ilvl="0" w:tplc="76063DA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140FB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314D23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60C3A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E81DC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0AA07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4362D5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D067C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705F8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B640D72"/>
    <w:multiLevelType w:val="hybridMultilevel"/>
    <w:tmpl w:val="626AD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391B9B"/>
    <w:multiLevelType w:val="hybridMultilevel"/>
    <w:tmpl w:val="A09C0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F92949"/>
    <w:multiLevelType w:val="hybridMultilevel"/>
    <w:tmpl w:val="006A42CA"/>
    <w:lvl w:ilvl="0" w:tplc="A5CAC2FA">
      <w:start w:val="1"/>
      <w:numFmt w:val="bullet"/>
      <w:lvlText w:val="•"/>
      <w:lvlJc w:val="left"/>
      <w:pPr>
        <w:ind w:left="83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1" w:tplc="61F0A6FA">
      <w:start w:val="1"/>
      <w:numFmt w:val="bullet"/>
      <w:lvlText w:val="o"/>
      <w:lvlJc w:val="left"/>
      <w:pPr>
        <w:ind w:left="164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2" w:tplc="30EE7FD6">
      <w:start w:val="1"/>
      <w:numFmt w:val="bullet"/>
      <w:lvlText w:val="▪"/>
      <w:lvlJc w:val="left"/>
      <w:pPr>
        <w:ind w:left="236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3" w:tplc="C0AACABA">
      <w:start w:val="1"/>
      <w:numFmt w:val="bullet"/>
      <w:lvlText w:val="•"/>
      <w:lvlJc w:val="left"/>
      <w:pPr>
        <w:ind w:left="308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4" w:tplc="F51CB52E">
      <w:start w:val="1"/>
      <w:numFmt w:val="bullet"/>
      <w:lvlText w:val="o"/>
      <w:lvlJc w:val="left"/>
      <w:pPr>
        <w:ind w:left="380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5" w:tplc="37D43164">
      <w:start w:val="1"/>
      <w:numFmt w:val="bullet"/>
      <w:lvlText w:val="▪"/>
      <w:lvlJc w:val="left"/>
      <w:pPr>
        <w:ind w:left="452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6" w:tplc="4CA6F578">
      <w:start w:val="1"/>
      <w:numFmt w:val="bullet"/>
      <w:lvlText w:val="•"/>
      <w:lvlJc w:val="left"/>
      <w:pPr>
        <w:ind w:left="524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7" w:tplc="AEB49F5C">
      <w:start w:val="1"/>
      <w:numFmt w:val="bullet"/>
      <w:lvlText w:val="o"/>
      <w:lvlJc w:val="left"/>
      <w:pPr>
        <w:ind w:left="596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8" w:tplc="3C5292E6">
      <w:start w:val="1"/>
      <w:numFmt w:val="bullet"/>
      <w:lvlText w:val="▪"/>
      <w:lvlJc w:val="left"/>
      <w:pPr>
        <w:ind w:left="668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abstractNum>
  <w:abstractNum w:abstractNumId="10" w15:restartNumberingAfterBreak="0">
    <w:nsid w:val="370C06B1"/>
    <w:multiLevelType w:val="hybridMultilevel"/>
    <w:tmpl w:val="C5CE0AB8"/>
    <w:lvl w:ilvl="0" w:tplc="9078BF62">
      <w:start w:val="1"/>
      <w:numFmt w:val="bullet"/>
      <w:lvlText w:val="•"/>
      <w:lvlJc w:val="left"/>
      <w:pPr>
        <w:ind w:left="837"/>
      </w:pPr>
      <w:rPr>
        <w:rFonts w:ascii="Arial" w:eastAsia="Arial" w:hAnsi="Arial" w:cs="Arial"/>
        <w:b w:val="0"/>
        <w:i w:val="0"/>
        <w:strike w:val="0"/>
        <w:dstrike w:val="0"/>
        <w:color w:val="0070C0"/>
        <w:sz w:val="24"/>
        <w:szCs w:val="24"/>
        <w:u w:val="none" w:color="000000"/>
        <w:bdr w:val="none" w:sz="0" w:space="0" w:color="auto"/>
        <w:shd w:val="clear" w:color="auto" w:fill="auto"/>
        <w:vertAlign w:val="baseline"/>
      </w:rPr>
    </w:lvl>
    <w:lvl w:ilvl="1" w:tplc="83BE8F0E">
      <w:start w:val="1"/>
      <w:numFmt w:val="bullet"/>
      <w:lvlText w:val="o"/>
      <w:lvlJc w:val="left"/>
      <w:pPr>
        <w:ind w:left="1647"/>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lvl w:ilvl="2" w:tplc="855C8EB2">
      <w:start w:val="1"/>
      <w:numFmt w:val="bullet"/>
      <w:lvlText w:val="▪"/>
      <w:lvlJc w:val="left"/>
      <w:pPr>
        <w:ind w:left="2367"/>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lvl w:ilvl="3" w:tplc="CDA6D132">
      <w:start w:val="1"/>
      <w:numFmt w:val="bullet"/>
      <w:lvlText w:val="•"/>
      <w:lvlJc w:val="left"/>
      <w:pPr>
        <w:ind w:left="3087"/>
      </w:pPr>
      <w:rPr>
        <w:rFonts w:ascii="Arial" w:eastAsia="Arial" w:hAnsi="Arial" w:cs="Arial"/>
        <w:b w:val="0"/>
        <w:i w:val="0"/>
        <w:strike w:val="0"/>
        <w:dstrike w:val="0"/>
        <w:color w:val="0070C0"/>
        <w:sz w:val="24"/>
        <w:szCs w:val="24"/>
        <w:u w:val="none" w:color="000000"/>
        <w:bdr w:val="none" w:sz="0" w:space="0" w:color="auto"/>
        <w:shd w:val="clear" w:color="auto" w:fill="auto"/>
        <w:vertAlign w:val="baseline"/>
      </w:rPr>
    </w:lvl>
    <w:lvl w:ilvl="4" w:tplc="E9A88E98">
      <w:start w:val="1"/>
      <w:numFmt w:val="bullet"/>
      <w:lvlText w:val="o"/>
      <w:lvlJc w:val="left"/>
      <w:pPr>
        <w:ind w:left="3807"/>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lvl w:ilvl="5" w:tplc="E1389B00">
      <w:start w:val="1"/>
      <w:numFmt w:val="bullet"/>
      <w:lvlText w:val="▪"/>
      <w:lvlJc w:val="left"/>
      <w:pPr>
        <w:ind w:left="4527"/>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lvl w:ilvl="6" w:tplc="E0AE1C24">
      <w:start w:val="1"/>
      <w:numFmt w:val="bullet"/>
      <w:lvlText w:val="•"/>
      <w:lvlJc w:val="left"/>
      <w:pPr>
        <w:ind w:left="5247"/>
      </w:pPr>
      <w:rPr>
        <w:rFonts w:ascii="Arial" w:eastAsia="Arial" w:hAnsi="Arial" w:cs="Arial"/>
        <w:b w:val="0"/>
        <w:i w:val="0"/>
        <w:strike w:val="0"/>
        <w:dstrike w:val="0"/>
        <w:color w:val="0070C0"/>
        <w:sz w:val="24"/>
        <w:szCs w:val="24"/>
        <w:u w:val="none" w:color="000000"/>
        <w:bdr w:val="none" w:sz="0" w:space="0" w:color="auto"/>
        <w:shd w:val="clear" w:color="auto" w:fill="auto"/>
        <w:vertAlign w:val="baseline"/>
      </w:rPr>
    </w:lvl>
    <w:lvl w:ilvl="7" w:tplc="E6D4F078">
      <w:start w:val="1"/>
      <w:numFmt w:val="bullet"/>
      <w:lvlText w:val="o"/>
      <w:lvlJc w:val="left"/>
      <w:pPr>
        <w:ind w:left="5967"/>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lvl w:ilvl="8" w:tplc="C3F4DDDE">
      <w:start w:val="1"/>
      <w:numFmt w:val="bullet"/>
      <w:lvlText w:val="▪"/>
      <w:lvlJc w:val="left"/>
      <w:pPr>
        <w:ind w:left="6687"/>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abstractNum>
  <w:abstractNum w:abstractNumId="11" w15:restartNumberingAfterBreak="0">
    <w:nsid w:val="39A709EC"/>
    <w:multiLevelType w:val="hybridMultilevel"/>
    <w:tmpl w:val="B5EE2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28686D"/>
    <w:multiLevelType w:val="hybridMultilevel"/>
    <w:tmpl w:val="E68C17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385952"/>
    <w:multiLevelType w:val="hybridMultilevel"/>
    <w:tmpl w:val="E05E1B9A"/>
    <w:lvl w:ilvl="0" w:tplc="08090001">
      <w:start w:val="1"/>
      <w:numFmt w:val="bullet"/>
      <w:lvlText w:val=""/>
      <w:lvlJc w:val="left"/>
      <w:pPr>
        <w:ind w:left="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6140FB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314D23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60C3A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E81DC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0AA07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4362D5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D067C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705F8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3106E25"/>
    <w:multiLevelType w:val="hybridMultilevel"/>
    <w:tmpl w:val="9A44ACF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442C10C7"/>
    <w:multiLevelType w:val="singleLevel"/>
    <w:tmpl w:val="D0560F00"/>
    <w:lvl w:ilvl="0">
      <w:start w:val="5"/>
      <w:numFmt w:val="decimal"/>
      <w:lvlText w:val="%1."/>
      <w:lvlJc w:val="left"/>
      <w:pPr>
        <w:tabs>
          <w:tab w:val="num" w:pos="390"/>
        </w:tabs>
        <w:ind w:left="390" w:hanging="390"/>
      </w:pPr>
      <w:rPr>
        <w:rFonts w:hint="default"/>
      </w:rPr>
    </w:lvl>
  </w:abstractNum>
  <w:abstractNum w:abstractNumId="16" w15:restartNumberingAfterBreak="0">
    <w:nsid w:val="494647F8"/>
    <w:multiLevelType w:val="singleLevel"/>
    <w:tmpl w:val="0809000F"/>
    <w:lvl w:ilvl="0">
      <w:start w:val="1"/>
      <w:numFmt w:val="decimal"/>
      <w:lvlText w:val="%1."/>
      <w:lvlJc w:val="left"/>
      <w:pPr>
        <w:tabs>
          <w:tab w:val="num" w:pos="360"/>
        </w:tabs>
        <w:ind w:left="360" w:hanging="360"/>
      </w:pPr>
    </w:lvl>
  </w:abstractNum>
  <w:abstractNum w:abstractNumId="17" w15:restartNumberingAfterBreak="0">
    <w:nsid w:val="4A8D3D66"/>
    <w:multiLevelType w:val="hybridMultilevel"/>
    <w:tmpl w:val="427A939C"/>
    <w:lvl w:ilvl="0" w:tplc="5AFCF99A">
      <w:start w:val="3"/>
      <w:numFmt w:val="decimal"/>
      <w:lvlText w:val="%1."/>
      <w:lvlJc w:val="left"/>
      <w:pPr>
        <w:tabs>
          <w:tab w:val="num" w:pos="720"/>
        </w:tabs>
        <w:ind w:left="720" w:hanging="360"/>
      </w:pPr>
      <w:rPr>
        <w:rFonts w:hint="default"/>
      </w:rPr>
    </w:lvl>
    <w:lvl w:ilvl="1" w:tplc="4BFEA8BC" w:tentative="1">
      <w:start w:val="1"/>
      <w:numFmt w:val="lowerLetter"/>
      <w:lvlText w:val="%2."/>
      <w:lvlJc w:val="left"/>
      <w:pPr>
        <w:tabs>
          <w:tab w:val="num" w:pos="1440"/>
        </w:tabs>
        <w:ind w:left="1440" w:hanging="360"/>
      </w:pPr>
    </w:lvl>
    <w:lvl w:ilvl="2" w:tplc="A4D03E14" w:tentative="1">
      <w:start w:val="1"/>
      <w:numFmt w:val="lowerRoman"/>
      <w:lvlText w:val="%3."/>
      <w:lvlJc w:val="right"/>
      <w:pPr>
        <w:tabs>
          <w:tab w:val="num" w:pos="2160"/>
        </w:tabs>
        <w:ind w:left="2160" w:hanging="180"/>
      </w:pPr>
    </w:lvl>
    <w:lvl w:ilvl="3" w:tplc="FBF201F8" w:tentative="1">
      <w:start w:val="1"/>
      <w:numFmt w:val="decimal"/>
      <w:lvlText w:val="%4."/>
      <w:lvlJc w:val="left"/>
      <w:pPr>
        <w:tabs>
          <w:tab w:val="num" w:pos="2880"/>
        </w:tabs>
        <w:ind w:left="2880" w:hanging="360"/>
      </w:pPr>
    </w:lvl>
    <w:lvl w:ilvl="4" w:tplc="DC9ABA4A" w:tentative="1">
      <w:start w:val="1"/>
      <w:numFmt w:val="lowerLetter"/>
      <w:lvlText w:val="%5."/>
      <w:lvlJc w:val="left"/>
      <w:pPr>
        <w:tabs>
          <w:tab w:val="num" w:pos="3600"/>
        </w:tabs>
        <w:ind w:left="3600" w:hanging="360"/>
      </w:pPr>
    </w:lvl>
    <w:lvl w:ilvl="5" w:tplc="5C8CEC66" w:tentative="1">
      <w:start w:val="1"/>
      <w:numFmt w:val="lowerRoman"/>
      <w:lvlText w:val="%6."/>
      <w:lvlJc w:val="right"/>
      <w:pPr>
        <w:tabs>
          <w:tab w:val="num" w:pos="4320"/>
        </w:tabs>
        <w:ind w:left="4320" w:hanging="180"/>
      </w:pPr>
    </w:lvl>
    <w:lvl w:ilvl="6" w:tplc="B8204D46" w:tentative="1">
      <w:start w:val="1"/>
      <w:numFmt w:val="decimal"/>
      <w:lvlText w:val="%7."/>
      <w:lvlJc w:val="left"/>
      <w:pPr>
        <w:tabs>
          <w:tab w:val="num" w:pos="5040"/>
        </w:tabs>
        <w:ind w:left="5040" w:hanging="360"/>
      </w:pPr>
    </w:lvl>
    <w:lvl w:ilvl="7" w:tplc="E5823782" w:tentative="1">
      <w:start w:val="1"/>
      <w:numFmt w:val="lowerLetter"/>
      <w:lvlText w:val="%8."/>
      <w:lvlJc w:val="left"/>
      <w:pPr>
        <w:tabs>
          <w:tab w:val="num" w:pos="5760"/>
        </w:tabs>
        <w:ind w:left="5760" w:hanging="360"/>
      </w:pPr>
    </w:lvl>
    <w:lvl w:ilvl="8" w:tplc="F06E594A" w:tentative="1">
      <w:start w:val="1"/>
      <w:numFmt w:val="lowerRoman"/>
      <w:lvlText w:val="%9."/>
      <w:lvlJc w:val="right"/>
      <w:pPr>
        <w:tabs>
          <w:tab w:val="num" w:pos="6480"/>
        </w:tabs>
        <w:ind w:left="6480" w:hanging="180"/>
      </w:pPr>
    </w:lvl>
  </w:abstractNum>
  <w:abstractNum w:abstractNumId="18" w15:restartNumberingAfterBreak="0">
    <w:nsid w:val="4E530741"/>
    <w:multiLevelType w:val="hybridMultilevel"/>
    <w:tmpl w:val="B16C1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F64E1D"/>
    <w:multiLevelType w:val="hybridMultilevel"/>
    <w:tmpl w:val="D208F368"/>
    <w:lvl w:ilvl="0" w:tplc="9D6A5A8A">
      <w:start w:val="1"/>
      <w:numFmt w:val="bullet"/>
      <w:lvlText w:val="•"/>
      <w:lvlJc w:val="left"/>
      <w:pPr>
        <w:ind w:left="83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1" w:tplc="CE809BF8">
      <w:start w:val="1"/>
      <w:numFmt w:val="bullet"/>
      <w:lvlText w:val="o"/>
      <w:lvlJc w:val="left"/>
      <w:pPr>
        <w:ind w:left="164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2" w:tplc="E34C7920">
      <w:start w:val="1"/>
      <w:numFmt w:val="bullet"/>
      <w:lvlText w:val="▪"/>
      <w:lvlJc w:val="left"/>
      <w:pPr>
        <w:ind w:left="236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3" w:tplc="54CA64BA">
      <w:start w:val="1"/>
      <w:numFmt w:val="bullet"/>
      <w:lvlText w:val="•"/>
      <w:lvlJc w:val="left"/>
      <w:pPr>
        <w:ind w:left="308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4" w:tplc="97D43806">
      <w:start w:val="1"/>
      <w:numFmt w:val="bullet"/>
      <w:lvlText w:val="o"/>
      <w:lvlJc w:val="left"/>
      <w:pPr>
        <w:ind w:left="380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5" w:tplc="85EE64C4">
      <w:start w:val="1"/>
      <w:numFmt w:val="bullet"/>
      <w:lvlText w:val="▪"/>
      <w:lvlJc w:val="left"/>
      <w:pPr>
        <w:ind w:left="452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6" w:tplc="4468BA94">
      <w:start w:val="1"/>
      <w:numFmt w:val="bullet"/>
      <w:lvlText w:val="•"/>
      <w:lvlJc w:val="left"/>
      <w:pPr>
        <w:ind w:left="524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7" w:tplc="3F981438">
      <w:start w:val="1"/>
      <w:numFmt w:val="bullet"/>
      <w:lvlText w:val="o"/>
      <w:lvlJc w:val="left"/>
      <w:pPr>
        <w:ind w:left="596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8" w:tplc="03148FA2">
      <w:start w:val="1"/>
      <w:numFmt w:val="bullet"/>
      <w:lvlText w:val="▪"/>
      <w:lvlJc w:val="left"/>
      <w:pPr>
        <w:ind w:left="668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abstractNum>
  <w:abstractNum w:abstractNumId="20" w15:restartNumberingAfterBreak="0">
    <w:nsid w:val="522A523C"/>
    <w:multiLevelType w:val="hybridMultilevel"/>
    <w:tmpl w:val="3182CFE8"/>
    <w:lvl w:ilvl="0" w:tplc="45705466">
      <w:start w:val="3"/>
      <w:numFmt w:val="decimal"/>
      <w:lvlText w:val="%1."/>
      <w:lvlJc w:val="left"/>
      <w:pPr>
        <w:tabs>
          <w:tab w:val="num" w:pos="720"/>
        </w:tabs>
        <w:ind w:left="720" w:hanging="360"/>
      </w:pPr>
      <w:rPr>
        <w:rFonts w:hint="default"/>
      </w:rPr>
    </w:lvl>
    <w:lvl w:ilvl="1" w:tplc="1EA626DE" w:tentative="1">
      <w:start w:val="1"/>
      <w:numFmt w:val="lowerLetter"/>
      <w:lvlText w:val="%2."/>
      <w:lvlJc w:val="left"/>
      <w:pPr>
        <w:tabs>
          <w:tab w:val="num" w:pos="1440"/>
        </w:tabs>
        <w:ind w:left="1440" w:hanging="360"/>
      </w:pPr>
    </w:lvl>
    <w:lvl w:ilvl="2" w:tplc="82AEAB98" w:tentative="1">
      <w:start w:val="1"/>
      <w:numFmt w:val="lowerRoman"/>
      <w:lvlText w:val="%3."/>
      <w:lvlJc w:val="right"/>
      <w:pPr>
        <w:tabs>
          <w:tab w:val="num" w:pos="2160"/>
        </w:tabs>
        <w:ind w:left="2160" w:hanging="180"/>
      </w:pPr>
    </w:lvl>
    <w:lvl w:ilvl="3" w:tplc="6EE4B8A0" w:tentative="1">
      <w:start w:val="1"/>
      <w:numFmt w:val="decimal"/>
      <w:lvlText w:val="%4."/>
      <w:lvlJc w:val="left"/>
      <w:pPr>
        <w:tabs>
          <w:tab w:val="num" w:pos="2880"/>
        </w:tabs>
        <w:ind w:left="2880" w:hanging="360"/>
      </w:pPr>
    </w:lvl>
    <w:lvl w:ilvl="4" w:tplc="416C6298" w:tentative="1">
      <w:start w:val="1"/>
      <w:numFmt w:val="lowerLetter"/>
      <w:lvlText w:val="%5."/>
      <w:lvlJc w:val="left"/>
      <w:pPr>
        <w:tabs>
          <w:tab w:val="num" w:pos="3600"/>
        </w:tabs>
        <w:ind w:left="3600" w:hanging="360"/>
      </w:pPr>
    </w:lvl>
    <w:lvl w:ilvl="5" w:tplc="C256D8E8" w:tentative="1">
      <w:start w:val="1"/>
      <w:numFmt w:val="lowerRoman"/>
      <w:lvlText w:val="%6."/>
      <w:lvlJc w:val="right"/>
      <w:pPr>
        <w:tabs>
          <w:tab w:val="num" w:pos="4320"/>
        </w:tabs>
        <w:ind w:left="4320" w:hanging="180"/>
      </w:pPr>
    </w:lvl>
    <w:lvl w:ilvl="6" w:tplc="EC900150" w:tentative="1">
      <w:start w:val="1"/>
      <w:numFmt w:val="decimal"/>
      <w:lvlText w:val="%7."/>
      <w:lvlJc w:val="left"/>
      <w:pPr>
        <w:tabs>
          <w:tab w:val="num" w:pos="5040"/>
        </w:tabs>
        <w:ind w:left="5040" w:hanging="360"/>
      </w:pPr>
    </w:lvl>
    <w:lvl w:ilvl="7" w:tplc="C0B8F376" w:tentative="1">
      <w:start w:val="1"/>
      <w:numFmt w:val="lowerLetter"/>
      <w:lvlText w:val="%8."/>
      <w:lvlJc w:val="left"/>
      <w:pPr>
        <w:tabs>
          <w:tab w:val="num" w:pos="5760"/>
        </w:tabs>
        <w:ind w:left="5760" w:hanging="360"/>
      </w:pPr>
    </w:lvl>
    <w:lvl w:ilvl="8" w:tplc="84A2C2E0" w:tentative="1">
      <w:start w:val="1"/>
      <w:numFmt w:val="lowerRoman"/>
      <w:lvlText w:val="%9."/>
      <w:lvlJc w:val="right"/>
      <w:pPr>
        <w:tabs>
          <w:tab w:val="num" w:pos="6480"/>
        </w:tabs>
        <w:ind w:left="6480" w:hanging="180"/>
      </w:pPr>
    </w:lvl>
  </w:abstractNum>
  <w:abstractNum w:abstractNumId="21" w15:restartNumberingAfterBreak="0">
    <w:nsid w:val="5EC44D41"/>
    <w:multiLevelType w:val="hybridMultilevel"/>
    <w:tmpl w:val="E41E14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FCD7A63"/>
    <w:multiLevelType w:val="hybridMultilevel"/>
    <w:tmpl w:val="13E47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534744"/>
    <w:multiLevelType w:val="hybridMultilevel"/>
    <w:tmpl w:val="61521E2C"/>
    <w:lvl w:ilvl="0" w:tplc="ED80EEF2">
      <w:start w:val="1"/>
      <w:numFmt w:val="bullet"/>
      <w:lvlText w:val="•"/>
      <w:lvlJc w:val="left"/>
      <w:pPr>
        <w:ind w:left="837"/>
      </w:pPr>
      <w:rPr>
        <w:rFonts w:ascii="Arial" w:eastAsia="Arial" w:hAnsi="Arial" w:cs="Arial"/>
        <w:b w:val="0"/>
        <w:i w:val="0"/>
        <w:strike w:val="0"/>
        <w:dstrike w:val="0"/>
        <w:color w:val="0070C0"/>
        <w:sz w:val="24"/>
        <w:szCs w:val="24"/>
        <w:u w:val="none" w:color="000000"/>
        <w:bdr w:val="none" w:sz="0" w:space="0" w:color="auto"/>
        <w:shd w:val="clear" w:color="auto" w:fill="auto"/>
        <w:vertAlign w:val="baseline"/>
      </w:rPr>
    </w:lvl>
    <w:lvl w:ilvl="1" w:tplc="6AA4A12E">
      <w:start w:val="1"/>
      <w:numFmt w:val="bullet"/>
      <w:lvlText w:val="o"/>
      <w:lvlJc w:val="left"/>
      <w:pPr>
        <w:ind w:left="1647"/>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lvl w:ilvl="2" w:tplc="E2021B7C">
      <w:start w:val="1"/>
      <w:numFmt w:val="bullet"/>
      <w:lvlText w:val="▪"/>
      <w:lvlJc w:val="left"/>
      <w:pPr>
        <w:ind w:left="2367"/>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lvl w:ilvl="3" w:tplc="C906923E">
      <w:start w:val="1"/>
      <w:numFmt w:val="bullet"/>
      <w:lvlText w:val="•"/>
      <w:lvlJc w:val="left"/>
      <w:pPr>
        <w:ind w:left="3087"/>
      </w:pPr>
      <w:rPr>
        <w:rFonts w:ascii="Arial" w:eastAsia="Arial" w:hAnsi="Arial" w:cs="Arial"/>
        <w:b w:val="0"/>
        <w:i w:val="0"/>
        <w:strike w:val="0"/>
        <w:dstrike w:val="0"/>
        <w:color w:val="0070C0"/>
        <w:sz w:val="24"/>
        <w:szCs w:val="24"/>
        <w:u w:val="none" w:color="000000"/>
        <w:bdr w:val="none" w:sz="0" w:space="0" w:color="auto"/>
        <w:shd w:val="clear" w:color="auto" w:fill="auto"/>
        <w:vertAlign w:val="baseline"/>
      </w:rPr>
    </w:lvl>
    <w:lvl w:ilvl="4" w:tplc="F22C0434">
      <w:start w:val="1"/>
      <w:numFmt w:val="bullet"/>
      <w:lvlText w:val="o"/>
      <w:lvlJc w:val="left"/>
      <w:pPr>
        <w:ind w:left="3807"/>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lvl w:ilvl="5" w:tplc="9FD89CC4">
      <w:start w:val="1"/>
      <w:numFmt w:val="bullet"/>
      <w:lvlText w:val="▪"/>
      <w:lvlJc w:val="left"/>
      <w:pPr>
        <w:ind w:left="4527"/>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lvl w:ilvl="6" w:tplc="B2389C72">
      <w:start w:val="1"/>
      <w:numFmt w:val="bullet"/>
      <w:lvlText w:val="•"/>
      <w:lvlJc w:val="left"/>
      <w:pPr>
        <w:ind w:left="5247"/>
      </w:pPr>
      <w:rPr>
        <w:rFonts w:ascii="Arial" w:eastAsia="Arial" w:hAnsi="Arial" w:cs="Arial"/>
        <w:b w:val="0"/>
        <w:i w:val="0"/>
        <w:strike w:val="0"/>
        <w:dstrike w:val="0"/>
        <w:color w:val="0070C0"/>
        <w:sz w:val="24"/>
        <w:szCs w:val="24"/>
        <w:u w:val="none" w:color="000000"/>
        <w:bdr w:val="none" w:sz="0" w:space="0" w:color="auto"/>
        <w:shd w:val="clear" w:color="auto" w:fill="auto"/>
        <w:vertAlign w:val="baseline"/>
      </w:rPr>
    </w:lvl>
    <w:lvl w:ilvl="7" w:tplc="2D0EE556">
      <w:start w:val="1"/>
      <w:numFmt w:val="bullet"/>
      <w:lvlText w:val="o"/>
      <w:lvlJc w:val="left"/>
      <w:pPr>
        <w:ind w:left="5967"/>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lvl w:ilvl="8" w:tplc="C6566408">
      <w:start w:val="1"/>
      <w:numFmt w:val="bullet"/>
      <w:lvlText w:val="▪"/>
      <w:lvlJc w:val="left"/>
      <w:pPr>
        <w:ind w:left="6687"/>
      </w:pPr>
      <w:rPr>
        <w:rFonts w:ascii="Segoe UI Symbol" w:eastAsia="Segoe UI Symbol" w:hAnsi="Segoe UI Symbol" w:cs="Segoe UI Symbol"/>
        <w:b w:val="0"/>
        <w:i w:val="0"/>
        <w:strike w:val="0"/>
        <w:dstrike w:val="0"/>
        <w:color w:val="0070C0"/>
        <w:sz w:val="24"/>
        <w:szCs w:val="24"/>
        <w:u w:val="none" w:color="000000"/>
        <w:bdr w:val="none" w:sz="0" w:space="0" w:color="auto"/>
        <w:shd w:val="clear" w:color="auto" w:fill="auto"/>
        <w:vertAlign w:val="baseline"/>
      </w:rPr>
    </w:lvl>
  </w:abstractNum>
  <w:abstractNum w:abstractNumId="24" w15:restartNumberingAfterBreak="0">
    <w:nsid w:val="673101E5"/>
    <w:multiLevelType w:val="hybridMultilevel"/>
    <w:tmpl w:val="DCE4B5D6"/>
    <w:lvl w:ilvl="0" w:tplc="7BCCD36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DE250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EC5FE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8827D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B495A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7E43A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6EFA2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56AC2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0E302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6B55E70"/>
    <w:multiLevelType w:val="hybridMultilevel"/>
    <w:tmpl w:val="7A1E50C6"/>
    <w:lvl w:ilvl="0" w:tplc="1E480660">
      <w:start w:val="1"/>
      <w:numFmt w:val="bullet"/>
      <w:lvlText w:val="•"/>
      <w:lvlJc w:val="left"/>
      <w:pPr>
        <w:ind w:left="56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1" w:tplc="E20A4796">
      <w:start w:val="1"/>
      <w:numFmt w:val="bullet"/>
      <w:lvlText w:val="o"/>
      <w:lvlJc w:val="left"/>
      <w:pPr>
        <w:ind w:left="1364"/>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2" w:tplc="940E88D4">
      <w:start w:val="1"/>
      <w:numFmt w:val="bullet"/>
      <w:lvlText w:val="▪"/>
      <w:lvlJc w:val="left"/>
      <w:pPr>
        <w:ind w:left="2084"/>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3" w:tplc="CC9ACBE0">
      <w:start w:val="1"/>
      <w:numFmt w:val="bullet"/>
      <w:lvlText w:val="•"/>
      <w:lvlJc w:val="left"/>
      <w:pPr>
        <w:ind w:left="2804"/>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4" w:tplc="E1401632">
      <w:start w:val="1"/>
      <w:numFmt w:val="bullet"/>
      <w:lvlText w:val="o"/>
      <w:lvlJc w:val="left"/>
      <w:pPr>
        <w:ind w:left="3524"/>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5" w:tplc="BC08379E">
      <w:start w:val="1"/>
      <w:numFmt w:val="bullet"/>
      <w:lvlText w:val="▪"/>
      <w:lvlJc w:val="left"/>
      <w:pPr>
        <w:ind w:left="4244"/>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6" w:tplc="12B622E2">
      <w:start w:val="1"/>
      <w:numFmt w:val="bullet"/>
      <w:lvlText w:val="•"/>
      <w:lvlJc w:val="left"/>
      <w:pPr>
        <w:ind w:left="4964"/>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7" w:tplc="8C38CD92">
      <w:start w:val="1"/>
      <w:numFmt w:val="bullet"/>
      <w:lvlText w:val="o"/>
      <w:lvlJc w:val="left"/>
      <w:pPr>
        <w:ind w:left="5684"/>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8" w:tplc="F9EA33AE">
      <w:start w:val="1"/>
      <w:numFmt w:val="bullet"/>
      <w:lvlText w:val="▪"/>
      <w:lvlJc w:val="left"/>
      <w:pPr>
        <w:ind w:left="6404"/>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abstractNum>
  <w:abstractNum w:abstractNumId="26" w15:restartNumberingAfterBreak="0">
    <w:nsid w:val="76F97E60"/>
    <w:multiLevelType w:val="hybridMultilevel"/>
    <w:tmpl w:val="D16E0D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5B1F03"/>
    <w:multiLevelType w:val="hybridMultilevel"/>
    <w:tmpl w:val="F8FC8796"/>
    <w:lvl w:ilvl="0" w:tplc="FDDA206A">
      <w:start w:val="1"/>
      <w:numFmt w:val="bullet"/>
      <w:lvlText w:val="•"/>
      <w:lvlJc w:val="left"/>
      <w:pPr>
        <w:ind w:left="83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1" w:tplc="060AFE98">
      <w:start w:val="1"/>
      <w:numFmt w:val="bullet"/>
      <w:lvlText w:val="o"/>
      <w:lvlJc w:val="left"/>
      <w:pPr>
        <w:ind w:left="164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2" w:tplc="C35AF41A">
      <w:start w:val="1"/>
      <w:numFmt w:val="bullet"/>
      <w:lvlText w:val="▪"/>
      <w:lvlJc w:val="left"/>
      <w:pPr>
        <w:ind w:left="236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3" w:tplc="2ECA573C">
      <w:start w:val="1"/>
      <w:numFmt w:val="bullet"/>
      <w:lvlText w:val="•"/>
      <w:lvlJc w:val="left"/>
      <w:pPr>
        <w:ind w:left="308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4" w:tplc="1728B44C">
      <w:start w:val="1"/>
      <w:numFmt w:val="bullet"/>
      <w:lvlText w:val="o"/>
      <w:lvlJc w:val="left"/>
      <w:pPr>
        <w:ind w:left="380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5" w:tplc="586A4856">
      <w:start w:val="1"/>
      <w:numFmt w:val="bullet"/>
      <w:lvlText w:val="▪"/>
      <w:lvlJc w:val="left"/>
      <w:pPr>
        <w:ind w:left="452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6" w:tplc="62389BE8">
      <w:start w:val="1"/>
      <w:numFmt w:val="bullet"/>
      <w:lvlText w:val="•"/>
      <w:lvlJc w:val="left"/>
      <w:pPr>
        <w:ind w:left="524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7" w:tplc="901E7198">
      <w:start w:val="1"/>
      <w:numFmt w:val="bullet"/>
      <w:lvlText w:val="o"/>
      <w:lvlJc w:val="left"/>
      <w:pPr>
        <w:ind w:left="596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8" w:tplc="74708D7A">
      <w:start w:val="1"/>
      <w:numFmt w:val="bullet"/>
      <w:lvlText w:val="▪"/>
      <w:lvlJc w:val="left"/>
      <w:pPr>
        <w:ind w:left="668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abstractNum>
  <w:abstractNum w:abstractNumId="28" w15:restartNumberingAfterBreak="0">
    <w:nsid w:val="7CB15FB9"/>
    <w:multiLevelType w:val="hybridMultilevel"/>
    <w:tmpl w:val="70863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545F00"/>
    <w:multiLevelType w:val="hybridMultilevel"/>
    <w:tmpl w:val="9DC4D452"/>
    <w:lvl w:ilvl="0" w:tplc="E244D3E6">
      <w:start w:val="1"/>
      <w:numFmt w:val="bullet"/>
      <w:lvlText w:val="•"/>
      <w:lvlJc w:val="left"/>
      <w:pPr>
        <w:ind w:left="83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1" w:tplc="9F144EDC">
      <w:start w:val="1"/>
      <w:numFmt w:val="bullet"/>
      <w:lvlText w:val="o"/>
      <w:lvlJc w:val="left"/>
      <w:pPr>
        <w:ind w:left="164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2" w:tplc="C422E64A">
      <w:start w:val="1"/>
      <w:numFmt w:val="bullet"/>
      <w:lvlText w:val="▪"/>
      <w:lvlJc w:val="left"/>
      <w:pPr>
        <w:ind w:left="236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3" w:tplc="55AE6296">
      <w:start w:val="1"/>
      <w:numFmt w:val="bullet"/>
      <w:lvlText w:val="•"/>
      <w:lvlJc w:val="left"/>
      <w:pPr>
        <w:ind w:left="308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4" w:tplc="9E443728">
      <w:start w:val="1"/>
      <w:numFmt w:val="bullet"/>
      <w:lvlText w:val="o"/>
      <w:lvlJc w:val="left"/>
      <w:pPr>
        <w:ind w:left="380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5" w:tplc="510CA052">
      <w:start w:val="1"/>
      <w:numFmt w:val="bullet"/>
      <w:lvlText w:val="▪"/>
      <w:lvlJc w:val="left"/>
      <w:pPr>
        <w:ind w:left="452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6" w:tplc="DDC6924A">
      <w:start w:val="1"/>
      <w:numFmt w:val="bullet"/>
      <w:lvlText w:val="•"/>
      <w:lvlJc w:val="left"/>
      <w:pPr>
        <w:ind w:left="524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7" w:tplc="94D2BE7C">
      <w:start w:val="1"/>
      <w:numFmt w:val="bullet"/>
      <w:lvlText w:val="o"/>
      <w:lvlJc w:val="left"/>
      <w:pPr>
        <w:ind w:left="596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8" w:tplc="3C68B514">
      <w:start w:val="1"/>
      <w:numFmt w:val="bullet"/>
      <w:lvlText w:val="▪"/>
      <w:lvlJc w:val="left"/>
      <w:pPr>
        <w:ind w:left="6687"/>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abstractNum>
  <w:abstractNum w:abstractNumId="30" w15:restartNumberingAfterBreak="0">
    <w:nsid w:val="7D9478F1"/>
    <w:multiLevelType w:val="hybridMultilevel"/>
    <w:tmpl w:val="9A7C1FF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E6A6AC0"/>
    <w:multiLevelType w:val="hybridMultilevel"/>
    <w:tmpl w:val="28D84098"/>
    <w:lvl w:ilvl="0" w:tplc="08090001">
      <w:start w:val="1"/>
      <w:numFmt w:val="bullet"/>
      <w:lvlText w:val=""/>
      <w:lvlJc w:val="left"/>
      <w:pPr>
        <w:ind w:left="567"/>
      </w:pPr>
      <w:rPr>
        <w:rFonts w:ascii="Symbol" w:hAnsi="Symbol" w:hint="default"/>
        <w:b w:val="0"/>
        <w:i w:val="0"/>
        <w:strike w:val="0"/>
        <w:dstrike w:val="0"/>
        <w:color w:val="0070C0"/>
        <w:sz w:val="32"/>
        <w:szCs w:val="32"/>
        <w:u w:val="none" w:color="000000"/>
        <w:bdr w:val="none" w:sz="0" w:space="0" w:color="auto"/>
        <w:shd w:val="clear" w:color="auto" w:fill="auto"/>
        <w:vertAlign w:val="baseline"/>
      </w:rPr>
    </w:lvl>
    <w:lvl w:ilvl="1" w:tplc="E20A4796">
      <w:start w:val="1"/>
      <w:numFmt w:val="bullet"/>
      <w:lvlText w:val="o"/>
      <w:lvlJc w:val="left"/>
      <w:pPr>
        <w:ind w:left="1364"/>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2" w:tplc="940E88D4">
      <w:start w:val="1"/>
      <w:numFmt w:val="bullet"/>
      <w:lvlText w:val="▪"/>
      <w:lvlJc w:val="left"/>
      <w:pPr>
        <w:ind w:left="2084"/>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3" w:tplc="CC9ACBE0">
      <w:start w:val="1"/>
      <w:numFmt w:val="bullet"/>
      <w:lvlText w:val="•"/>
      <w:lvlJc w:val="left"/>
      <w:pPr>
        <w:ind w:left="2804"/>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4" w:tplc="E1401632">
      <w:start w:val="1"/>
      <w:numFmt w:val="bullet"/>
      <w:lvlText w:val="o"/>
      <w:lvlJc w:val="left"/>
      <w:pPr>
        <w:ind w:left="3524"/>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5" w:tplc="BC08379E">
      <w:start w:val="1"/>
      <w:numFmt w:val="bullet"/>
      <w:lvlText w:val="▪"/>
      <w:lvlJc w:val="left"/>
      <w:pPr>
        <w:ind w:left="4244"/>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6" w:tplc="12B622E2">
      <w:start w:val="1"/>
      <w:numFmt w:val="bullet"/>
      <w:lvlText w:val="•"/>
      <w:lvlJc w:val="left"/>
      <w:pPr>
        <w:ind w:left="4964"/>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7" w:tplc="8C38CD92">
      <w:start w:val="1"/>
      <w:numFmt w:val="bullet"/>
      <w:lvlText w:val="o"/>
      <w:lvlJc w:val="left"/>
      <w:pPr>
        <w:ind w:left="5684"/>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8" w:tplc="F9EA33AE">
      <w:start w:val="1"/>
      <w:numFmt w:val="bullet"/>
      <w:lvlText w:val="▪"/>
      <w:lvlJc w:val="left"/>
      <w:pPr>
        <w:ind w:left="6404"/>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abstractNum>
  <w:num w:numId="1">
    <w:abstractNumId w:val="5"/>
  </w:num>
  <w:num w:numId="2">
    <w:abstractNumId w:val="20"/>
  </w:num>
  <w:num w:numId="3">
    <w:abstractNumId w:val="17"/>
  </w:num>
  <w:num w:numId="4">
    <w:abstractNumId w:val="15"/>
  </w:num>
  <w:num w:numId="5">
    <w:abstractNumId w:val="16"/>
  </w:num>
  <w:num w:numId="6">
    <w:abstractNumId w:val="6"/>
  </w:num>
  <w:num w:numId="7">
    <w:abstractNumId w:val="13"/>
  </w:num>
  <w:num w:numId="8">
    <w:abstractNumId w:val="30"/>
  </w:num>
  <w:num w:numId="9">
    <w:abstractNumId w:val="24"/>
  </w:num>
  <w:num w:numId="10">
    <w:abstractNumId w:val="0"/>
  </w:num>
  <w:num w:numId="11">
    <w:abstractNumId w:val="21"/>
  </w:num>
  <w:num w:numId="12">
    <w:abstractNumId w:val="12"/>
  </w:num>
  <w:num w:numId="13">
    <w:abstractNumId w:val="26"/>
  </w:num>
  <w:num w:numId="14">
    <w:abstractNumId w:val="2"/>
  </w:num>
  <w:num w:numId="15">
    <w:abstractNumId w:val="19"/>
  </w:num>
  <w:num w:numId="16">
    <w:abstractNumId w:val="11"/>
  </w:num>
  <w:num w:numId="17">
    <w:abstractNumId w:val="23"/>
  </w:num>
  <w:num w:numId="18">
    <w:abstractNumId w:val="25"/>
  </w:num>
  <w:num w:numId="19">
    <w:abstractNumId w:val="27"/>
  </w:num>
  <w:num w:numId="20">
    <w:abstractNumId w:val="1"/>
  </w:num>
  <w:num w:numId="21">
    <w:abstractNumId w:val="10"/>
  </w:num>
  <w:num w:numId="22">
    <w:abstractNumId w:val="9"/>
  </w:num>
  <w:num w:numId="23">
    <w:abstractNumId w:val="29"/>
  </w:num>
  <w:num w:numId="24">
    <w:abstractNumId w:val="7"/>
  </w:num>
  <w:num w:numId="25">
    <w:abstractNumId w:val="31"/>
  </w:num>
  <w:num w:numId="26">
    <w:abstractNumId w:val="22"/>
  </w:num>
  <w:num w:numId="27">
    <w:abstractNumId w:val="28"/>
  </w:num>
  <w:num w:numId="28">
    <w:abstractNumId w:val="18"/>
  </w:num>
  <w:num w:numId="29">
    <w:abstractNumId w:val="3"/>
  </w:num>
  <w:num w:numId="30">
    <w:abstractNumId w:val="4"/>
  </w:num>
  <w:num w:numId="31">
    <w:abstractNumId w:val="8"/>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063"/>
    <w:rsid w:val="00074B92"/>
    <w:rsid w:val="00074C8B"/>
    <w:rsid w:val="00075427"/>
    <w:rsid w:val="000D1FA1"/>
    <w:rsid w:val="000F7653"/>
    <w:rsid w:val="00133347"/>
    <w:rsid w:val="001B463E"/>
    <w:rsid w:val="001B749D"/>
    <w:rsid w:val="001C5168"/>
    <w:rsid w:val="001D47FB"/>
    <w:rsid w:val="002049F8"/>
    <w:rsid w:val="00204D33"/>
    <w:rsid w:val="00223533"/>
    <w:rsid w:val="002818C7"/>
    <w:rsid w:val="00286E66"/>
    <w:rsid w:val="002D5790"/>
    <w:rsid w:val="002E3B77"/>
    <w:rsid w:val="002E69DE"/>
    <w:rsid w:val="00303552"/>
    <w:rsid w:val="0034074D"/>
    <w:rsid w:val="003418AE"/>
    <w:rsid w:val="00364BCA"/>
    <w:rsid w:val="003A01C4"/>
    <w:rsid w:val="003B69A4"/>
    <w:rsid w:val="003D2C05"/>
    <w:rsid w:val="004442FF"/>
    <w:rsid w:val="00444A13"/>
    <w:rsid w:val="00472245"/>
    <w:rsid w:val="00473800"/>
    <w:rsid w:val="00497915"/>
    <w:rsid w:val="00497D8C"/>
    <w:rsid w:val="004B714F"/>
    <w:rsid w:val="00507BBD"/>
    <w:rsid w:val="00515815"/>
    <w:rsid w:val="005F4B4F"/>
    <w:rsid w:val="00640972"/>
    <w:rsid w:val="00676D41"/>
    <w:rsid w:val="006F1482"/>
    <w:rsid w:val="00730547"/>
    <w:rsid w:val="0073416B"/>
    <w:rsid w:val="00781E77"/>
    <w:rsid w:val="007A0453"/>
    <w:rsid w:val="007C7193"/>
    <w:rsid w:val="00826D9E"/>
    <w:rsid w:val="008347E3"/>
    <w:rsid w:val="00836914"/>
    <w:rsid w:val="0084399D"/>
    <w:rsid w:val="00862C51"/>
    <w:rsid w:val="008633F5"/>
    <w:rsid w:val="00873F4F"/>
    <w:rsid w:val="00891174"/>
    <w:rsid w:val="00897C95"/>
    <w:rsid w:val="008A46B9"/>
    <w:rsid w:val="008C4164"/>
    <w:rsid w:val="008E3E6C"/>
    <w:rsid w:val="00903EEF"/>
    <w:rsid w:val="00957BC1"/>
    <w:rsid w:val="009642BA"/>
    <w:rsid w:val="00975D85"/>
    <w:rsid w:val="009B2A14"/>
    <w:rsid w:val="009C68D6"/>
    <w:rsid w:val="009D0036"/>
    <w:rsid w:val="009E7A65"/>
    <w:rsid w:val="009F4200"/>
    <w:rsid w:val="00A021A3"/>
    <w:rsid w:val="00A0762D"/>
    <w:rsid w:val="00A14CC8"/>
    <w:rsid w:val="00A22734"/>
    <w:rsid w:val="00A45DB6"/>
    <w:rsid w:val="00A83850"/>
    <w:rsid w:val="00A90698"/>
    <w:rsid w:val="00AA0E53"/>
    <w:rsid w:val="00AA74CF"/>
    <w:rsid w:val="00AB036E"/>
    <w:rsid w:val="00AB45BF"/>
    <w:rsid w:val="00AD1DAE"/>
    <w:rsid w:val="00AF0044"/>
    <w:rsid w:val="00AF4F7F"/>
    <w:rsid w:val="00B3061D"/>
    <w:rsid w:val="00B43DF3"/>
    <w:rsid w:val="00B702FD"/>
    <w:rsid w:val="00B91063"/>
    <w:rsid w:val="00BA3082"/>
    <w:rsid w:val="00BF00E0"/>
    <w:rsid w:val="00BF11BF"/>
    <w:rsid w:val="00C0050C"/>
    <w:rsid w:val="00C0330D"/>
    <w:rsid w:val="00C40032"/>
    <w:rsid w:val="00C65049"/>
    <w:rsid w:val="00C76A50"/>
    <w:rsid w:val="00C805DD"/>
    <w:rsid w:val="00C90170"/>
    <w:rsid w:val="00CF01D7"/>
    <w:rsid w:val="00D01AB8"/>
    <w:rsid w:val="00D14ECD"/>
    <w:rsid w:val="00D16E64"/>
    <w:rsid w:val="00D21747"/>
    <w:rsid w:val="00D21A60"/>
    <w:rsid w:val="00D80862"/>
    <w:rsid w:val="00D80B20"/>
    <w:rsid w:val="00DD747D"/>
    <w:rsid w:val="00E273E5"/>
    <w:rsid w:val="00E62745"/>
    <w:rsid w:val="00E70F5C"/>
    <w:rsid w:val="00EA188E"/>
    <w:rsid w:val="00ED5B61"/>
    <w:rsid w:val="00F424FC"/>
    <w:rsid w:val="00F57122"/>
    <w:rsid w:val="00F81E12"/>
    <w:rsid w:val="00FF515B"/>
    <w:rsid w:val="00FF7A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72B7B4E-CAB9-4C60-9E87-EDF0C20E8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jc w:val="center"/>
      <w:outlineLvl w:val="2"/>
    </w:pPr>
    <w:rPr>
      <w:b/>
      <w:bCs/>
      <w:sz w:val="36"/>
    </w:rPr>
  </w:style>
  <w:style w:type="paragraph" w:styleId="Heading4">
    <w:name w:val="heading 4"/>
    <w:basedOn w:val="Normal"/>
    <w:next w:val="Normal"/>
    <w:qFormat/>
    <w:pPr>
      <w:keepNext/>
      <w:jc w:val="center"/>
      <w:outlineLvl w:val="3"/>
    </w:pPr>
    <w:rPr>
      <w:b/>
      <w:bCs/>
      <w:sz w:val="28"/>
    </w:rPr>
  </w:style>
  <w:style w:type="paragraph" w:styleId="Heading5">
    <w:name w:val="heading 5"/>
    <w:basedOn w:val="Normal"/>
    <w:next w:val="Normal"/>
    <w:qFormat/>
    <w:pPr>
      <w:keepNext/>
      <w:ind w:left="-142"/>
      <w:jc w:val="cente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Header">
    <w:name w:val="header"/>
    <w:basedOn w:val="Normal"/>
    <w:semiHidden/>
    <w:pPr>
      <w:tabs>
        <w:tab w:val="center" w:pos="4153"/>
        <w:tab w:val="right" w:pos="8306"/>
      </w:tabs>
    </w:pPr>
  </w:style>
  <w:style w:type="table" w:customStyle="1" w:styleId="TableGrid">
    <w:name w:val="TableGrid"/>
    <w:rsid w:val="00730547"/>
    <w:rPr>
      <w:rFonts w:ascii="Calibri" w:hAnsi="Calibri"/>
      <w:sz w:val="22"/>
      <w:szCs w:val="22"/>
    </w:rPr>
    <w:tblPr>
      <w:tblCellMar>
        <w:top w:w="0" w:type="dxa"/>
        <w:left w:w="0" w:type="dxa"/>
        <w:bottom w:w="0" w:type="dxa"/>
        <w:right w:w="0" w:type="dxa"/>
      </w:tblCellMar>
    </w:tblPr>
  </w:style>
  <w:style w:type="paragraph" w:customStyle="1" w:styleId="Default">
    <w:name w:val="Default"/>
    <w:rsid w:val="00826D9E"/>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8347E3"/>
    <w:rPr>
      <w:rFonts w:ascii="Segoe UI" w:hAnsi="Segoe UI" w:cs="Segoe UI"/>
      <w:sz w:val="18"/>
      <w:szCs w:val="18"/>
    </w:rPr>
  </w:style>
  <w:style w:type="character" w:customStyle="1" w:styleId="BalloonTextChar">
    <w:name w:val="Balloon Text Char"/>
    <w:link w:val="BalloonText"/>
    <w:uiPriority w:val="99"/>
    <w:semiHidden/>
    <w:rsid w:val="008347E3"/>
    <w:rPr>
      <w:rFonts w:ascii="Segoe UI" w:hAnsi="Segoe UI" w:cs="Segoe UI"/>
      <w:sz w:val="18"/>
      <w:szCs w:val="18"/>
      <w:lang w:eastAsia="en-US"/>
    </w:rPr>
  </w:style>
  <w:style w:type="paragraph" w:styleId="ListParagraph">
    <w:name w:val="List Paragraph"/>
    <w:basedOn w:val="Normal"/>
    <w:uiPriority w:val="34"/>
    <w:qFormat/>
    <w:rsid w:val="00D80B20"/>
    <w:pPr>
      <w:ind w:left="720"/>
    </w:pPr>
  </w:style>
  <w:style w:type="character" w:customStyle="1" w:styleId="Heading1Char">
    <w:name w:val="Heading 1 Char"/>
    <w:link w:val="Heading1"/>
    <w:rsid w:val="00286E66"/>
    <w:rPr>
      <w:rFonts w:ascii="Arial" w:hAnsi="Arial"/>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245215">
      <w:bodyDiv w:val="1"/>
      <w:marLeft w:val="0"/>
      <w:marRight w:val="0"/>
      <w:marTop w:val="0"/>
      <w:marBottom w:val="0"/>
      <w:divBdr>
        <w:top w:val="none" w:sz="0" w:space="0" w:color="auto"/>
        <w:left w:val="none" w:sz="0" w:space="0" w:color="auto"/>
        <w:bottom w:val="none" w:sz="0" w:space="0" w:color="auto"/>
        <w:right w:val="none" w:sz="0" w:space="0" w:color="auto"/>
      </w:divBdr>
    </w:div>
    <w:div w:id="158171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1030</Words>
  <Characters>5690</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lpstr>
    </vt:vector>
  </TitlesOfParts>
  <Company>Kings Mill Hospital</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Training And Development</dc:creator>
  <cp:keywords/>
  <cp:lastModifiedBy>CLARK Bridy (ULHT)</cp:lastModifiedBy>
  <cp:revision>2</cp:revision>
  <cp:lastPrinted>2004-03-08T10:49:00Z</cp:lastPrinted>
  <dcterms:created xsi:type="dcterms:W3CDTF">2022-04-06T12:56:00Z</dcterms:created>
  <dcterms:modified xsi:type="dcterms:W3CDTF">2022-04-06T12:56:00Z</dcterms:modified>
</cp:coreProperties>
</file>